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0A07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E46D0A"/>
          <w:sz w:val="72"/>
          <w:szCs w:val="72"/>
        </w:rPr>
      </w:pPr>
      <w:r>
        <w:rPr>
          <w:rFonts w:ascii="Cambria,Bold" w:hAnsi="Cambria,Bold" w:cs="Cambria,Bold"/>
          <w:b/>
          <w:bCs/>
          <w:color w:val="E46D0A"/>
          <w:sz w:val="72"/>
          <w:szCs w:val="72"/>
        </w:rPr>
        <w:t>ATUL ENGINEERING</w:t>
      </w:r>
    </w:p>
    <w:p w14:paraId="62E8A06F" w14:textId="7D052972" w:rsidR="009359AB" w:rsidRDefault="009359AB" w:rsidP="009359AB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2060"/>
          <w:sz w:val="24"/>
          <w:szCs w:val="24"/>
        </w:rPr>
      </w:pP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GUT NO.54 PLOT NO .9/10 MIDC </w:t>
      </w:r>
      <w:r w:rsidR="00B606BB">
        <w:rPr>
          <w:rFonts w:ascii="Calisto MT,Bold" w:hAnsi="Calisto MT,Bold" w:cs="Calisto MT,Bold"/>
          <w:b/>
          <w:bCs/>
          <w:color w:val="002060"/>
          <w:sz w:val="24"/>
          <w:szCs w:val="24"/>
        </w:rPr>
        <w:t>WALUJ,</w:t>
      </w: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 AURANGABAD – 431136</w:t>
      </w:r>
    </w:p>
    <w:p w14:paraId="115F9FC3" w14:textId="6B795028" w:rsidR="009359AB" w:rsidRDefault="00B606BB" w:rsidP="009359AB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00FF"/>
          <w:sz w:val="24"/>
          <w:szCs w:val="24"/>
        </w:rPr>
      </w:pP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>MOB: -</w:t>
      </w:r>
      <w:r w:rsidR="009359AB"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 7083393543 / 9834079740 </w:t>
      </w: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>Email:</w:t>
      </w:r>
      <w:r w:rsidR="009359AB"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 </w:t>
      </w:r>
      <w:r w:rsidR="009359AB">
        <w:rPr>
          <w:rFonts w:ascii="Calisto MT,Bold" w:hAnsi="Calisto MT,Bold" w:cs="Calisto MT,Bold"/>
          <w:b/>
          <w:bCs/>
          <w:color w:val="0000FF"/>
          <w:sz w:val="24"/>
          <w:szCs w:val="24"/>
        </w:rPr>
        <w:t>amol@amolatul.co.in</w:t>
      </w:r>
    </w:p>
    <w:p w14:paraId="5283BA91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  <w:r>
        <w:rPr>
          <w:rFonts w:ascii="Calibri,Bold" w:hAnsi="Calibri,Bold" w:cs="Calibri,Bold"/>
          <w:b/>
          <w:bCs/>
          <w:color w:val="244061"/>
          <w:sz w:val="28"/>
          <w:szCs w:val="28"/>
        </w:rPr>
        <w:t xml:space="preserve">                      ALL TYPES OF ENGINEERING &amp; FABRICATION WORKS       </w:t>
      </w:r>
    </w:p>
    <w:p w14:paraId="6E67ED21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  <w:r>
        <w:rPr>
          <w:rFonts w:ascii="Calibri,Bold" w:hAnsi="Calibri,Bold" w:cs="Calibri,Bold"/>
          <w:b/>
          <w:bCs/>
          <w:color w:val="244061"/>
          <w:sz w:val="28"/>
          <w:szCs w:val="28"/>
        </w:rPr>
        <w:t xml:space="preserve">              </w:t>
      </w:r>
    </w:p>
    <w:p w14:paraId="299B29C0" w14:textId="70C10BF9" w:rsidR="009359AB" w:rsidRP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9359AB">
        <w:rPr>
          <w:rFonts w:ascii="Calibri,Bold" w:hAnsi="Calibri,Bold" w:cs="Calibri,Bold"/>
          <w:b/>
          <w:bCs/>
          <w:color w:val="00B050"/>
          <w:sz w:val="34"/>
          <w:szCs w:val="34"/>
        </w:rPr>
        <w:t>HSE Policy</w:t>
      </w:r>
      <w:r w:rsidRPr="009359AB">
        <w:rPr>
          <w:rFonts w:ascii="Calibri" w:hAnsi="Calibri" w:cs="Calibri"/>
          <w:color w:val="00B050"/>
          <w:sz w:val="52"/>
          <w:szCs w:val="52"/>
        </w:rPr>
        <w:t xml:space="preserve">     </w:t>
      </w:r>
      <w:r w:rsidRPr="009359AB">
        <w:rPr>
          <w:rFonts w:ascii="Calibri" w:hAnsi="Calibri" w:cs="Calibri"/>
          <w:color w:val="000000"/>
          <w:sz w:val="40"/>
          <w:szCs w:val="40"/>
        </w:rPr>
        <w:t xml:space="preserve">                                              </w:t>
      </w:r>
    </w:p>
    <w:p w14:paraId="0B46EB66" w14:textId="301CE8B6" w:rsidR="009359AB" w:rsidRP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                                                                                 </w:t>
      </w:r>
      <w:r w:rsidRPr="00A62D8D">
        <w:rPr>
          <w:rFonts w:ascii="Calibri" w:hAnsi="Calibri" w:cs="Calibri"/>
          <w:color w:val="000000"/>
          <w:sz w:val="28"/>
          <w:szCs w:val="28"/>
        </w:rPr>
        <w:t>Dt.</w:t>
      </w:r>
      <w:r w:rsidR="002101E0">
        <w:rPr>
          <w:rFonts w:ascii="Calibri" w:hAnsi="Calibri" w:cs="Calibri"/>
          <w:color w:val="000000"/>
          <w:sz w:val="28"/>
          <w:szCs w:val="28"/>
        </w:rPr>
        <w:t>26</w:t>
      </w:r>
      <w:r w:rsidRPr="00A62D8D">
        <w:rPr>
          <w:rFonts w:ascii="Calibri" w:hAnsi="Calibri" w:cs="Calibri"/>
          <w:color w:val="000000"/>
          <w:sz w:val="28"/>
          <w:szCs w:val="28"/>
        </w:rPr>
        <w:t>/</w:t>
      </w:r>
      <w:r w:rsidR="002101E0">
        <w:rPr>
          <w:rFonts w:ascii="Calibri" w:hAnsi="Calibri" w:cs="Calibri"/>
          <w:color w:val="000000"/>
          <w:sz w:val="28"/>
          <w:szCs w:val="28"/>
        </w:rPr>
        <w:t>04</w:t>
      </w:r>
      <w:r w:rsidRPr="00A62D8D">
        <w:rPr>
          <w:rFonts w:ascii="Calibri" w:hAnsi="Calibri" w:cs="Calibri"/>
          <w:color w:val="000000"/>
          <w:sz w:val="28"/>
          <w:szCs w:val="28"/>
        </w:rPr>
        <w:t>/202</w:t>
      </w:r>
      <w:r w:rsidR="002101E0">
        <w:rPr>
          <w:rFonts w:ascii="Calibri" w:hAnsi="Calibri" w:cs="Calibri"/>
          <w:color w:val="000000"/>
          <w:sz w:val="28"/>
          <w:szCs w:val="28"/>
        </w:rPr>
        <w:t>3</w:t>
      </w:r>
    </w:p>
    <w:p w14:paraId="66BDDBE8" w14:textId="77777777" w:rsidR="0083443E" w:rsidRDefault="0083443E" w:rsidP="00834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83443E">
        <w:rPr>
          <w:rFonts w:ascii="Calibri" w:hAnsi="Calibri" w:cs="Calibri"/>
          <w:color w:val="000000"/>
          <w:sz w:val="28"/>
          <w:szCs w:val="28"/>
        </w:rPr>
        <w:t xml:space="preserve">HEALTH AND SAFETY POLICY </w:t>
      </w:r>
      <w:r>
        <w:rPr>
          <w:rFonts w:ascii="Calibri" w:hAnsi="Calibri" w:cs="Calibri"/>
          <w:color w:val="000000"/>
          <w:sz w:val="28"/>
          <w:szCs w:val="28"/>
        </w:rPr>
        <w:t>“Atul Engineering”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is committed to provide safe and healthy working environment for the prevention of </w:t>
      </w:r>
      <w:r w:rsidRPr="0083443E">
        <w:rPr>
          <w:rFonts w:ascii="Calibri" w:hAnsi="Calibri" w:cs="Calibri"/>
          <w:color w:val="000000"/>
          <w:sz w:val="28"/>
          <w:szCs w:val="28"/>
        </w:rPr>
        <w:t>work-related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injuries and ill - </w:t>
      </w:r>
      <w:r w:rsidRPr="0083443E">
        <w:rPr>
          <w:rFonts w:ascii="Calibri" w:hAnsi="Calibri" w:cs="Calibri"/>
          <w:color w:val="000000"/>
          <w:sz w:val="28"/>
          <w:szCs w:val="28"/>
        </w:rPr>
        <w:t>health.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Safety is one of our core </w:t>
      </w:r>
      <w:r w:rsidRPr="0083443E">
        <w:rPr>
          <w:rFonts w:ascii="Calibri" w:hAnsi="Calibri" w:cs="Calibri"/>
          <w:color w:val="000000"/>
          <w:sz w:val="28"/>
          <w:szCs w:val="28"/>
        </w:rPr>
        <w:t>values.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We strive to be a leader in safety excellence in the global power and energy </w:t>
      </w:r>
      <w:r w:rsidRPr="0083443E">
        <w:rPr>
          <w:rFonts w:ascii="Calibri" w:hAnsi="Calibri" w:cs="Calibri"/>
          <w:color w:val="000000"/>
          <w:sz w:val="28"/>
          <w:szCs w:val="28"/>
        </w:rPr>
        <w:t>business.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In pursuit of </w:t>
      </w:r>
      <w:r w:rsidRPr="0083443E">
        <w:rPr>
          <w:rFonts w:ascii="Calibri" w:hAnsi="Calibri" w:cs="Calibri"/>
          <w:color w:val="000000"/>
          <w:sz w:val="28"/>
          <w:szCs w:val="28"/>
        </w:rPr>
        <w:t>this,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we are committed to the </w:t>
      </w:r>
      <w:r w:rsidRPr="0083443E">
        <w:rPr>
          <w:rFonts w:ascii="Calibri" w:hAnsi="Calibri" w:cs="Calibri"/>
          <w:color w:val="000000"/>
          <w:sz w:val="28"/>
          <w:szCs w:val="28"/>
        </w:rPr>
        <w:t>following: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4D3853AF" w14:textId="04EF2DD4" w:rsidR="0083443E" w:rsidRDefault="0083443E" w:rsidP="00834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83443E">
        <w:rPr>
          <w:rFonts w:ascii="Calibri" w:hAnsi="Calibri" w:cs="Calibri"/>
          <w:color w:val="000000"/>
          <w:sz w:val="28"/>
          <w:szCs w:val="28"/>
        </w:rPr>
        <w:t xml:space="preserve">• Maintain and continually improve our management systems to eliminate hazards and reduce health &amp; safety risks to all our </w:t>
      </w:r>
      <w:r w:rsidRPr="0083443E">
        <w:rPr>
          <w:rFonts w:ascii="Calibri" w:hAnsi="Calibri" w:cs="Calibri"/>
          <w:color w:val="000000"/>
          <w:sz w:val="28"/>
          <w:szCs w:val="28"/>
        </w:rPr>
        <w:t>stakeholders.</w:t>
      </w:r>
    </w:p>
    <w:p w14:paraId="75952E5B" w14:textId="77777777" w:rsidR="0083443E" w:rsidRDefault="0083443E" w:rsidP="00834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83443E">
        <w:rPr>
          <w:rFonts w:ascii="Calibri" w:hAnsi="Calibri" w:cs="Calibri"/>
          <w:color w:val="000000"/>
          <w:sz w:val="28"/>
          <w:szCs w:val="28"/>
        </w:rPr>
        <w:t xml:space="preserve">• Incorporate appropriate health &amp; safety criteria into business decisions for selection of plant and </w:t>
      </w:r>
      <w:r w:rsidRPr="0083443E">
        <w:rPr>
          <w:rFonts w:ascii="Calibri" w:hAnsi="Calibri" w:cs="Calibri"/>
          <w:color w:val="000000"/>
          <w:sz w:val="28"/>
          <w:szCs w:val="28"/>
        </w:rPr>
        <w:t>technology,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performance appraisal of individuals and appointments in key </w:t>
      </w:r>
      <w:r w:rsidRPr="0083443E">
        <w:rPr>
          <w:rFonts w:ascii="Calibri" w:hAnsi="Calibri" w:cs="Calibri"/>
          <w:color w:val="000000"/>
          <w:sz w:val="28"/>
          <w:szCs w:val="28"/>
        </w:rPr>
        <w:t>positions.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Comply and endeavour to exceed all applicable health &amp; safety legal and other y requirements </w:t>
      </w:r>
      <w:r w:rsidRPr="0083443E">
        <w:rPr>
          <w:rFonts w:ascii="Calibri" w:hAnsi="Calibri" w:cs="Calibri"/>
          <w:color w:val="000000"/>
          <w:sz w:val="28"/>
          <w:szCs w:val="28"/>
        </w:rPr>
        <w:t>requiem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2E32BAEB" w14:textId="77777777" w:rsidR="0083443E" w:rsidRDefault="0083443E" w:rsidP="00834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83443E">
        <w:rPr>
          <w:rFonts w:ascii="Calibri" w:hAnsi="Calibri" w:cs="Calibri"/>
          <w:color w:val="000000"/>
          <w:sz w:val="28"/>
          <w:szCs w:val="28"/>
        </w:rPr>
        <w:t xml:space="preserve">• Integrate health &amp; safety procedures and best practices into every operational activity with assigned line - functional responsibilities at all </w:t>
      </w:r>
      <w:r w:rsidRPr="0083443E">
        <w:rPr>
          <w:rFonts w:ascii="Calibri" w:hAnsi="Calibri" w:cs="Calibri"/>
          <w:color w:val="000000"/>
          <w:sz w:val="28"/>
          <w:szCs w:val="28"/>
        </w:rPr>
        <w:t>levels.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965CC43" w14:textId="77777777" w:rsidR="0083443E" w:rsidRDefault="0083443E" w:rsidP="00834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83443E">
        <w:rPr>
          <w:rFonts w:ascii="Calibri" w:hAnsi="Calibri" w:cs="Calibri"/>
          <w:color w:val="000000"/>
          <w:sz w:val="28"/>
          <w:szCs w:val="28"/>
        </w:rPr>
        <w:t xml:space="preserve">• Involve our employees and business associates in maintaining a safe and healthy work environment through consultation and participation Inculcate safety culture by visible leadership and </w:t>
      </w:r>
      <w:r w:rsidRPr="0083443E">
        <w:rPr>
          <w:rFonts w:ascii="Calibri" w:hAnsi="Calibri" w:cs="Calibri"/>
          <w:color w:val="000000"/>
          <w:sz w:val="28"/>
          <w:szCs w:val="28"/>
        </w:rPr>
        <w:t>empowerment.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ED7626E" w14:textId="6B3989BB" w:rsidR="003B132C" w:rsidRPr="009359AB" w:rsidRDefault="0083443E" w:rsidP="00834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83443E">
        <w:rPr>
          <w:rFonts w:ascii="Calibri" w:hAnsi="Calibri" w:cs="Calibri"/>
          <w:color w:val="000000"/>
          <w:sz w:val="28"/>
          <w:szCs w:val="28"/>
        </w:rPr>
        <w:t xml:space="preserve">• Ensure required competency to enable our employees and business associates for working </w:t>
      </w:r>
      <w:r w:rsidRPr="0083443E">
        <w:rPr>
          <w:rFonts w:ascii="Calibri" w:hAnsi="Calibri" w:cs="Calibri"/>
          <w:color w:val="000000"/>
          <w:sz w:val="28"/>
          <w:szCs w:val="28"/>
        </w:rPr>
        <w:t>safely.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Promptly report </w:t>
      </w:r>
      <w:r w:rsidRPr="0083443E">
        <w:rPr>
          <w:rFonts w:ascii="Calibri" w:hAnsi="Calibri" w:cs="Calibri"/>
          <w:color w:val="000000"/>
          <w:sz w:val="28"/>
          <w:szCs w:val="28"/>
        </w:rPr>
        <w:t>incidents,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3443E">
        <w:rPr>
          <w:rFonts w:ascii="Calibri" w:hAnsi="Calibri" w:cs="Calibri"/>
          <w:color w:val="000000"/>
          <w:sz w:val="28"/>
          <w:szCs w:val="28"/>
        </w:rPr>
        <w:t>investigate,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share crucial learnings and prevent </w:t>
      </w:r>
      <w:r w:rsidRPr="0083443E">
        <w:rPr>
          <w:rFonts w:ascii="Calibri" w:hAnsi="Calibri" w:cs="Calibri"/>
          <w:color w:val="000000"/>
          <w:sz w:val="28"/>
          <w:szCs w:val="28"/>
        </w:rPr>
        <w:t>recurrences.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Influence our business associates in enhancing their health and safety standards and align with Tata Power's health &amp; safety codes and </w:t>
      </w:r>
      <w:r w:rsidRPr="0083443E">
        <w:rPr>
          <w:rFonts w:ascii="Calibri" w:hAnsi="Calibri" w:cs="Calibri"/>
          <w:color w:val="000000"/>
          <w:sz w:val="28"/>
          <w:szCs w:val="28"/>
        </w:rPr>
        <w:t>practices.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Set safety &amp; health metrics as indicators of </w:t>
      </w:r>
      <w:r w:rsidRPr="0083443E">
        <w:rPr>
          <w:rFonts w:ascii="Calibri" w:hAnsi="Calibri" w:cs="Calibri"/>
          <w:color w:val="000000"/>
          <w:sz w:val="28"/>
          <w:szCs w:val="28"/>
        </w:rPr>
        <w:t>excellence,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monitor progress and continually improve health and safety </w:t>
      </w:r>
      <w:r w:rsidRPr="0083443E">
        <w:rPr>
          <w:rFonts w:ascii="Calibri" w:hAnsi="Calibri" w:cs="Calibri"/>
          <w:color w:val="000000"/>
          <w:sz w:val="28"/>
          <w:szCs w:val="28"/>
        </w:rPr>
        <w:t>performance.</w:t>
      </w:r>
      <w:r w:rsidRPr="0083443E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42CA935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064211C" w14:textId="77777777" w:rsidR="009359AB" w:rsidRPr="00A62D8D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Thanking you.</w:t>
      </w:r>
    </w:p>
    <w:p w14:paraId="6C56F441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 xml:space="preserve">Best Regards, </w:t>
      </w:r>
    </w:p>
    <w:p w14:paraId="5EE54D95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DDE4398" w14:textId="77777777" w:rsidR="009359AB" w:rsidRPr="00A62D8D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A62D8D">
        <w:rPr>
          <w:rFonts w:ascii="Calibri" w:hAnsi="Calibri" w:cs="Calibri"/>
          <w:b/>
          <w:bCs/>
          <w:color w:val="000000"/>
          <w:sz w:val="28"/>
          <w:szCs w:val="28"/>
        </w:rPr>
        <w:t>ATUL ENGINEERING</w:t>
      </w:r>
    </w:p>
    <w:p w14:paraId="72D3D85C" w14:textId="3286D04F" w:rsidR="009359AB" w:rsidRPr="00A62D8D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B606BB">
        <w:rPr>
          <w:rFonts w:ascii="Calibri" w:hAnsi="Calibri" w:cs="Calibri"/>
          <w:color w:val="000000"/>
          <w:sz w:val="28"/>
          <w:szCs w:val="28"/>
        </w:rPr>
        <w:t>(Sing</w:t>
      </w:r>
      <w:r>
        <w:rPr>
          <w:rFonts w:ascii="Calibri" w:hAnsi="Calibri" w:cs="Calibri"/>
          <w:color w:val="000000"/>
          <w:sz w:val="28"/>
          <w:szCs w:val="28"/>
        </w:rPr>
        <w:t xml:space="preserve"> &amp; </w:t>
      </w:r>
      <w:r w:rsidR="00B606BB">
        <w:rPr>
          <w:rFonts w:ascii="Calibri" w:hAnsi="Calibri" w:cs="Calibri"/>
          <w:color w:val="000000"/>
          <w:sz w:val="28"/>
          <w:szCs w:val="28"/>
        </w:rPr>
        <w:t>Stamp)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14:paraId="44203FD3" w14:textId="77777777" w:rsidR="009359AB" w:rsidRDefault="009359AB" w:rsidP="009359AB"/>
    <w:p w14:paraId="243D6BFA" w14:textId="77777777" w:rsidR="009359AB" w:rsidRDefault="009359AB" w:rsidP="009359AB"/>
    <w:p w14:paraId="1BA28331" w14:textId="77777777" w:rsidR="00520AA7" w:rsidRDefault="00520AA7"/>
    <w:sectPr w:rsidR="00520AA7" w:rsidSect="00780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226D" w14:textId="77777777" w:rsidR="00824A43" w:rsidRDefault="00824A43">
      <w:pPr>
        <w:spacing w:after="0" w:line="240" w:lineRule="auto"/>
      </w:pPr>
      <w:r>
        <w:separator/>
      </w:r>
    </w:p>
  </w:endnote>
  <w:endnote w:type="continuationSeparator" w:id="0">
    <w:p w14:paraId="737D010A" w14:textId="77777777" w:rsidR="00824A43" w:rsidRDefault="0082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,Bold">
    <w:altName w:val="Calisto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E905" w14:textId="77777777" w:rsidR="00A6156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315870" w14:paraId="412D67D9" w14:textId="77777777">
      <w:tc>
        <w:tcPr>
          <w:tcW w:w="2500" w:type="pct"/>
          <w:shd w:val="clear" w:color="auto" w:fill="4472C4" w:themeFill="accent1"/>
          <w:vAlign w:val="center"/>
        </w:tcPr>
        <w:p w14:paraId="13ED4BA2" w14:textId="77777777" w:rsidR="00315870" w:rsidRDefault="0000000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B132C">
                <w:rPr>
                  <w:caps/>
                  <w:color w:val="FFFFFF" w:themeColor="background1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17B45B2" w14:textId="7633DC1D" w:rsidR="00315870" w:rsidRDefault="009359AB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User</w:t>
              </w:r>
            </w:p>
          </w:sdtContent>
        </w:sdt>
      </w:tc>
    </w:tr>
  </w:tbl>
  <w:p w14:paraId="05F5D3CA" w14:textId="77777777" w:rsidR="006B7DC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BB03" w14:textId="77777777" w:rsidR="00A6156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5CFE" w14:textId="77777777" w:rsidR="00824A43" w:rsidRDefault="00824A43">
      <w:pPr>
        <w:spacing w:after="0" w:line="240" w:lineRule="auto"/>
      </w:pPr>
      <w:r>
        <w:separator/>
      </w:r>
    </w:p>
  </w:footnote>
  <w:footnote w:type="continuationSeparator" w:id="0">
    <w:p w14:paraId="7DD4324A" w14:textId="77777777" w:rsidR="00824A43" w:rsidRDefault="0082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7988" w14:textId="77777777" w:rsidR="00A6156D" w:rsidRDefault="00000000">
    <w:pPr>
      <w:pStyle w:val="Header"/>
    </w:pPr>
    <w:r>
      <w:rPr>
        <w:noProof/>
      </w:rPr>
      <w:pict w14:anchorId="63642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08829" o:spid="_x0000_s1025" type="#_x0000_t75" style="position:absolute;margin-left:0;margin-top:0;width:451.15pt;height:278.2pt;z-index:-251656192;mso-position-horizontal:center;mso-position-horizontal-relative:margin;mso-position-vertical:center;mso-position-vertical-relative:margin" o:allowincell="f">
          <v:imagedata r:id="rId1" o:title="Screenshot_2022-03-16-11-58-33-57_7352322957d4404136654ef4adb645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1A2F" w14:textId="77777777" w:rsidR="006B7DC9" w:rsidRDefault="0000000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 w14:anchorId="14126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08830" o:spid="_x0000_s1026" type="#_x0000_t75" style="position:absolute;margin-left:0;margin-top:0;width:451.15pt;height:278.2pt;z-index:-251655168;mso-position-horizontal:center;mso-position-horizontal-relative:margin;mso-position-vertical:center;mso-position-vertical-relative:margin" o:allowincell="f">
          <v:imagedata r:id="rId1" o:title="Screenshot_2022-03-16-11-58-33-57_7352322957d4404136654ef4adb64504" gain="19661f" blacklevel="22938f"/>
          <w10:wrap anchorx="margin" anchory="margin"/>
        </v:shape>
      </w:pict>
    </w:r>
    <w:r w:rsidR="003B132C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4618A8" wp14:editId="192CB73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4C7BF" w14:textId="77777777" w:rsidR="006B7DC9" w:rsidRDefault="003B132C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4618A8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734C7BF" w14:textId="77777777" w:rsidR="006B7DC9" w:rsidRDefault="003B132C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B828" w14:textId="77777777" w:rsidR="00A6156D" w:rsidRDefault="00000000">
    <w:pPr>
      <w:pStyle w:val="Header"/>
    </w:pPr>
    <w:r>
      <w:rPr>
        <w:noProof/>
      </w:rPr>
      <w:pict w14:anchorId="21496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08828" o:spid="_x0000_s1027" type="#_x0000_t75" style="position:absolute;margin-left:0;margin-top:0;width:451.15pt;height:278.2pt;z-index:-251654144;mso-position-horizontal:center;mso-position-horizontal-relative:margin;mso-position-vertical:center;mso-position-vertical-relative:margin" o:allowincell="f">
          <v:imagedata r:id="rId1" o:title="Screenshot_2022-03-16-11-58-33-57_7352322957d4404136654ef4adb645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0BD4"/>
    <w:multiLevelType w:val="hybridMultilevel"/>
    <w:tmpl w:val="A5AC4FD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6A7C"/>
    <w:multiLevelType w:val="hybridMultilevel"/>
    <w:tmpl w:val="CAB04B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0772">
    <w:abstractNumId w:val="0"/>
  </w:num>
  <w:num w:numId="2" w16cid:durableId="208760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AB"/>
    <w:rsid w:val="002101E0"/>
    <w:rsid w:val="003B132C"/>
    <w:rsid w:val="004B5BDF"/>
    <w:rsid w:val="004C43F9"/>
    <w:rsid w:val="00520AA7"/>
    <w:rsid w:val="00824A43"/>
    <w:rsid w:val="0083443E"/>
    <w:rsid w:val="009359AB"/>
    <w:rsid w:val="00B606BB"/>
    <w:rsid w:val="00ED402F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24839"/>
  <w15:chartTrackingRefBased/>
  <w15:docId w15:val="{8C8C0C69-538C-435A-B988-B0CCF498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AB"/>
  </w:style>
  <w:style w:type="paragraph" w:styleId="Footer">
    <w:name w:val="footer"/>
    <w:basedOn w:val="Normal"/>
    <w:link w:val="FooterChar"/>
    <w:uiPriority w:val="99"/>
    <w:unhideWhenUsed/>
    <w:rsid w:val="0093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AB"/>
  </w:style>
  <w:style w:type="paragraph" w:styleId="ListParagraph">
    <w:name w:val="List Paragraph"/>
    <w:basedOn w:val="Normal"/>
    <w:uiPriority w:val="34"/>
    <w:qFormat/>
    <w:rsid w:val="00935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2022-04-21T05:37:00Z</dcterms:created>
  <dcterms:modified xsi:type="dcterms:W3CDTF">2023-04-26T12:58:00Z</dcterms:modified>
</cp:coreProperties>
</file>