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BA" w:rsidRPr="00D1514A" w:rsidRDefault="007824BA" w:rsidP="007824BA">
      <w:pPr>
        <w:jc w:val="center"/>
        <w:rPr>
          <w:rFonts w:ascii="Rockwell" w:hAnsi="Rockwell"/>
          <w:b/>
          <w:color w:val="C00000"/>
          <w:sz w:val="50"/>
          <w:szCs w:val="50"/>
          <w:u w:val="single"/>
        </w:rPr>
      </w:pPr>
      <w:r w:rsidRPr="00D1514A">
        <w:rPr>
          <w:rFonts w:ascii="Rockwell" w:hAnsi="Rockwell"/>
          <w:b/>
          <w:color w:val="C00000"/>
          <w:sz w:val="50"/>
          <w:szCs w:val="50"/>
          <w:u w:val="single"/>
        </w:rPr>
        <w:t>Undertaking</w:t>
      </w:r>
    </w:p>
    <w:p w:rsidR="007824BA" w:rsidRPr="00D8609A" w:rsidRDefault="007824BA" w:rsidP="007824BA">
      <w:pPr>
        <w:jc w:val="center"/>
        <w:rPr>
          <w:rFonts w:ascii="Rockwell" w:hAnsi="Rockwell"/>
          <w:b/>
          <w:sz w:val="50"/>
          <w:szCs w:val="50"/>
        </w:rPr>
      </w:pPr>
    </w:p>
    <w:p w:rsidR="007824BA" w:rsidRDefault="007824BA" w:rsidP="007824BA">
      <w:pPr>
        <w:rPr>
          <w:rFonts w:ascii="Rockwell" w:hAnsi="Rockwell"/>
          <w:sz w:val="24"/>
          <w:szCs w:val="24"/>
        </w:rPr>
      </w:pPr>
      <w:proofErr w:type="spellStart"/>
      <w:proofErr w:type="gramStart"/>
      <w:r w:rsidRPr="00D8609A">
        <w:rPr>
          <w:rFonts w:ascii="Rockwell" w:hAnsi="Rockwell"/>
          <w:sz w:val="24"/>
          <w:szCs w:val="24"/>
        </w:rPr>
        <w:t>We,</w:t>
      </w:r>
      <w:r w:rsidRPr="00D1514A">
        <w:rPr>
          <w:rFonts w:ascii="Rockwell" w:hAnsi="Rockwell"/>
          <w:b/>
          <w:color w:val="7030A0"/>
          <w:sz w:val="24"/>
          <w:szCs w:val="24"/>
        </w:rPr>
        <w:t>CIVIL</w:t>
      </w:r>
      <w:proofErr w:type="spellEnd"/>
      <w:proofErr w:type="gramEnd"/>
      <w:r w:rsidRPr="00D1514A">
        <w:rPr>
          <w:rFonts w:ascii="Rockwell" w:hAnsi="Rockwell"/>
          <w:b/>
          <w:color w:val="7030A0"/>
          <w:sz w:val="24"/>
          <w:szCs w:val="24"/>
        </w:rPr>
        <w:t>-TECH CONPRO</w:t>
      </w:r>
      <w:r>
        <w:rPr>
          <w:rFonts w:ascii="Rockwell" w:hAnsi="Rockwell"/>
          <w:color w:val="7030A0"/>
          <w:sz w:val="24"/>
          <w:szCs w:val="24"/>
        </w:rPr>
        <w:t xml:space="preserve"> </w:t>
      </w:r>
      <w:r w:rsidRPr="00D1514A">
        <w:rPr>
          <w:rFonts w:ascii="Rockwell" w:hAnsi="Rockwell"/>
          <w:color w:val="7030A0"/>
          <w:sz w:val="24"/>
          <w:szCs w:val="24"/>
        </w:rPr>
        <w:t xml:space="preserve"> </w:t>
      </w:r>
      <w:r w:rsidRPr="00D8609A">
        <w:rPr>
          <w:rFonts w:ascii="Rockwell" w:hAnsi="Rockwell"/>
          <w:sz w:val="24"/>
          <w:szCs w:val="24"/>
        </w:rPr>
        <w:t xml:space="preserve">declared that, We are understood all the process of contractor safety evaluation in line with, we are submitted declaration for following clauses of Contractor Safety Management Process. </w:t>
      </w:r>
    </w:p>
    <w:p w:rsidR="007824BA" w:rsidRDefault="007824BA" w:rsidP="007824BA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Section 1</w:t>
      </w:r>
    </w:p>
    <w:p w:rsidR="007824BA" w:rsidRPr="003B141B" w:rsidRDefault="003B141B" w:rsidP="007824BA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Sr. No 1</w:t>
      </w:r>
      <w:r w:rsidR="007824BA">
        <w:rPr>
          <w:rFonts w:ascii="Rockwell" w:hAnsi="Rockwell"/>
          <w:sz w:val="24"/>
          <w:szCs w:val="24"/>
        </w:rPr>
        <w:t xml:space="preserve"> </w:t>
      </w:r>
      <w:r w:rsidR="00CA218B">
        <w:rPr>
          <w:rFonts w:ascii="Rockwell" w:hAnsi="Rockwell"/>
          <w:sz w:val="24"/>
          <w:szCs w:val="24"/>
        </w:rPr>
        <w:t>–</w:t>
      </w:r>
      <w:r w:rsidR="0044711C">
        <w:rPr>
          <w:rFonts w:ascii="Rockwell" w:hAnsi="Rockwell"/>
          <w:sz w:val="24"/>
          <w:szCs w:val="24"/>
        </w:rPr>
        <w:t xml:space="preserve"> </w:t>
      </w:r>
      <w:proofErr w:type="gramStart"/>
      <w:r w:rsidR="0044711C">
        <w:rPr>
          <w:rFonts w:ascii="Rockwell" w:hAnsi="Rockwell"/>
          <w:sz w:val="24"/>
          <w:szCs w:val="24"/>
        </w:rPr>
        <w:t xml:space="preserve">Yes </w:t>
      </w:r>
      <w:r w:rsidR="007824BA">
        <w:rPr>
          <w:rFonts w:ascii="Rockwell" w:hAnsi="Rockwell"/>
          <w:sz w:val="24"/>
          <w:szCs w:val="24"/>
        </w:rPr>
        <w:t xml:space="preserve"> </w:t>
      </w:r>
      <w:r w:rsidR="00CA218B">
        <w:rPr>
          <w:rFonts w:ascii="Rockwell" w:hAnsi="Rockwell"/>
          <w:sz w:val="24"/>
          <w:szCs w:val="24"/>
        </w:rPr>
        <w:t>We</w:t>
      </w:r>
      <w:proofErr w:type="gramEnd"/>
      <w:r w:rsidR="0044711C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 xml:space="preserve"> </w:t>
      </w:r>
      <w:r w:rsidR="00CA218B" w:rsidRPr="00CA218B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 xml:space="preserve">contract employee aware of Work Permit System / Work Permit </w:t>
      </w:r>
      <w:r w:rsidR="0044711C" w:rsidRPr="00CA218B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 xml:space="preserve">Adhere </w:t>
      </w:r>
      <w:r w:rsidR="0044711C" w:rsidRPr="00CA218B">
        <w:rPr>
          <w:rFonts w:ascii="Rockwell" w:hAnsi="Rockwell"/>
          <w:sz w:val="24"/>
          <w:szCs w:val="24"/>
        </w:rPr>
        <w:t>country</w:t>
      </w:r>
      <w:r w:rsidR="007824BA" w:rsidRPr="00CA218B">
        <w:rPr>
          <w:rFonts w:ascii="Rockwell" w:hAnsi="Rockwell"/>
          <w:sz w:val="24"/>
          <w:szCs w:val="24"/>
        </w:rPr>
        <w:t>.</w:t>
      </w:r>
    </w:p>
    <w:p w:rsidR="003B141B" w:rsidRPr="003B141B" w:rsidRDefault="003B141B" w:rsidP="003B141B">
      <w:pPr>
        <w:rPr>
          <w:rFonts w:ascii="Rockwell" w:hAnsi="Rockwell"/>
          <w:sz w:val="24"/>
          <w:szCs w:val="24"/>
        </w:rPr>
      </w:pPr>
      <w:r w:rsidRPr="003B141B">
        <w:rPr>
          <w:rFonts w:ascii="Rockwell" w:hAnsi="Rockwell"/>
          <w:sz w:val="24"/>
          <w:szCs w:val="24"/>
        </w:rPr>
        <w:t>Sr. No 2</w:t>
      </w:r>
      <w:r w:rsidRPr="003B141B">
        <w:rPr>
          <w:rFonts w:ascii="Rockwell" w:hAnsi="Rockwell"/>
          <w:sz w:val="24"/>
          <w:szCs w:val="24"/>
        </w:rPr>
        <w:t xml:space="preserve"> – </w:t>
      </w:r>
      <w:r w:rsidRPr="003B141B">
        <w:rPr>
          <w:rFonts w:ascii="Rockwell" w:hAnsi="Rockwell"/>
          <w:sz w:val="24"/>
          <w:szCs w:val="24"/>
        </w:rPr>
        <w:t>Yes organization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 aware of Method State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ment/ Method Statement </w:t>
      </w:r>
      <w:proofErr w:type="gramStart"/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Adherence </w:t>
      </w:r>
      <w:r w:rsidRPr="003B141B">
        <w:rPr>
          <w:rFonts w:ascii="Rockwell" w:hAnsi="Rockwell"/>
          <w:sz w:val="24"/>
          <w:szCs w:val="24"/>
        </w:rPr>
        <w:t>.</w:t>
      </w:r>
      <w:proofErr w:type="gramEnd"/>
    </w:p>
    <w:p w:rsidR="003B141B" w:rsidRPr="003B141B" w:rsidRDefault="003B141B" w:rsidP="003B141B">
      <w:pPr>
        <w:rPr>
          <w:rFonts w:ascii="Rockwell" w:hAnsi="Rockwell"/>
          <w:sz w:val="24"/>
          <w:szCs w:val="24"/>
        </w:rPr>
      </w:pPr>
      <w:r w:rsidRPr="003B141B">
        <w:rPr>
          <w:rFonts w:ascii="Rockwell" w:hAnsi="Rockwell"/>
          <w:sz w:val="24"/>
          <w:szCs w:val="24"/>
        </w:rPr>
        <w:t>Sr. No 3</w:t>
      </w:r>
      <w:r w:rsidRPr="003B141B">
        <w:rPr>
          <w:rFonts w:ascii="Rockwell" w:hAnsi="Rockwell"/>
          <w:sz w:val="24"/>
          <w:szCs w:val="24"/>
        </w:rPr>
        <w:t xml:space="preserve"> – 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>Yes the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 xml:space="preserve"> contract employees aware of Emergency Response 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F2F6FA"/>
        </w:rPr>
        <w:t>Procedure,</w:t>
      </w:r>
      <w:r w:rsidRPr="003B141B">
        <w:rPr>
          <w:rFonts w:ascii="Rockwell" w:hAnsi="Rockwell"/>
          <w:sz w:val="24"/>
          <w:szCs w:val="24"/>
        </w:rPr>
        <w:t xml:space="preserve"> Country</w:t>
      </w:r>
      <w:r w:rsidRPr="003B141B">
        <w:rPr>
          <w:rFonts w:ascii="Rockwell" w:hAnsi="Rockwell"/>
          <w:sz w:val="24"/>
          <w:szCs w:val="24"/>
        </w:rPr>
        <w:t>.</w:t>
      </w:r>
    </w:p>
    <w:p w:rsidR="007824BA" w:rsidRPr="003B141B" w:rsidRDefault="003B141B" w:rsidP="003B141B">
      <w:pPr>
        <w:rPr>
          <w:rFonts w:ascii="Rockwell" w:hAnsi="Rockwell"/>
          <w:sz w:val="24"/>
          <w:szCs w:val="24"/>
        </w:rPr>
      </w:pPr>
      <w:r w:rsidRPr="003B141B">
        <w:rPr>
          <w:rFonts w:ascii="Rockwell" w:hAnsi="Rockwell"/>
          <w:sz w:val="24"/>
          <w:szCs w:val="24"/>
        </w:rPr>
        <w:t>Sr. No 4</w:t>
      </w:r>
      <w:r w:rsidRPr="003B141B">
        <w:rPr>
          <w:rFonts w:ascii="Rockwell" w:hAnsi="Rockwell"/>
          <w:sz w:val="24"/>
          <w:szCs w:val="24"/>
        </w:rPr>
        <w:t xml:space="preserve"> – </w:t>
      </w:r>
      <w:r>
        <w:rPr>
          <w:rFonts w:ascii="Rockwell" w:hAnsi="Rockwell"/>
          <w:sz w:val="24"/>
          <w:szCs w:val="24"/>
        </w:rPr>
        <w:t>Yes the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 </w:t>
      </w:r>
      <w:proofErr w:type="spellStart"/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>the</w:t>
      </w:r>
      <w:proofErr w:type="spellEnd"/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 organization conducted a HIRA study in past / or as a part of current practice?</w:t>
      </w:r>
    </w:p>
    <w:p w:rsidR="003B141B" w:rsidRPr="003B141B" w:rsidRDefault="003B141B" w:rsidP="003B141B">
      <w:pPr>
        <w:rPr>
          <w:rFonts w:ascii="Rockwell" w:hAnsi="Rockwell" w:cs="Helvetica"/>
          <w:color w:val="333333"/>
          <w:sz w:val="20"/>
          <w:szCs w:val="20"/>
          <w:shd w:val="clear" w:color="auto" w:fill="E3EAF3"/>
        </w:rPr>
      </w:pPr>
      <w:r w:rsidRPr="003B141B">
        <w:rPr>
          <w:rFonts w:ascii="Rockwell" w:hAnsi="Rockwell"/>
          <w:sz w:val="24"/>
          <w:szCs w:val="24"/>
        </w:rPr>
        <w:t>Sr. No 5</w:t>
      </w:r>
      <w:r w:rsidRPr="003B141B">
        <w:rPr>
          <w:rFonts w:ascii="Rockwell" w:hAnsi="Rockwell"/>
          <w:sz w:val="24"/>
          <w:szCs w:val="24"/>
        </w:rPr>
        <w:t xml:space="preserve"> – </w:t>
      </w:r>
      <w:proofErr w:type="gramStart"/>
      <w:r w:rsidRPr="003B141B">
        <w:rPr>
          <w:rFonts w:ascii="Rockwell" w:hAnsi="Rockwell"/>
          <w:sz w:val="24"/>
          <w:szCs w:val="24"/>
        </w:rPr>
        <w:t xml:space="preserve">Yes  </w:t>
      </w:r>
      <w:r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>the</w:t>
      </w:r>
      <w:proofErr w:type="gramEnd"/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 xml:space="preserve"> the organization conducted a HIRA study in past / or as a part of current practice</w:t>
      </w:r>
      <w:r w:rsidRPr="003B141B">
        <w:rPr>
          <w:rFonts w:ascii="Rockwell" w:hAnsi="Rockwell" w:cs="Helvetica"/>
          <w:color w:val="333333"/>
          <w:sz w:val="20"/>
          <w:szCs w:val="20"/>
          <w:shd w:val="clear" w:color="auto" w:fill="E3EAF3"/>
        </w:rPr>
        <w:t>.</w:t>
      </w:r>
    </w:p>
    <w:p w:rsidR="003B141B" w:rsidRPr="00CA218B" w:rsidRDefault="003B141B" w:rsidP="003B141B">
      <w:pPr>
        <w:rPr>
          <w:rFonts w:ascii="Rockwell" w:hAnsi="Rockwell"/>
          <w:sz w:val="24"/>
          <w:szCs w:val="24"/>
        </w:rPr>
      </w:pPr>
      <w:bookmarkStart w:id="0" w:name="_GoBack"/>
      <w:bookmarkEnd w:id="0"/>
    </w:p>
    <w:p w:rsidR="007824BA" w:rsidRPr="00D8609A" w:rsidRDefault="007824BA" w:rsidP="007824BA">
      <w:pPr>
        <w:rPr>
          <w:rFonts w:ascii="Rockwell" w:hAnsi="Rockwell"/>
          <w:sz w:val="24"/>
          <w:szCs w:val="24"/>
        </w:rPr>
      </w:pPr>
    </w:p>
    <w:p w:rsidR="007824BA" w:rsidRPr="00D8609A" w:rsidRDefault="007824BA" w:rsidP="007824BA">
      <w:p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 xml:space="preserve">All above declaration </w:t>
      </w:r>
      <w:proofErr w:type="gramStart"/>
      <w:r w:rsidRPr="00D8609A">
        <w:rPr>
          <w:rFonts w:ascii="Rockwell" w:hAnsi="Rockwell"/>
          <w:sz w:val="24"/>
          <w:szCs w:val="24"/>
        </w:rPr>
        <w:t>have</w:t>
      </w:r>
      <w:proofErr w:type="gramEnd"/>
      <w:r w:rsidRPr="00D8609A">
        <w:rPr>
          <w:rFonts w:ascii="Rockwell" w:hAnsi="Rockwell"/>
          <w:sz w:val="24"/>
          <w:szCs w:val="24"/>
        </w:rPr>
        <w:t xml:space="preserve"> been made with our understanding and if any discrepancies     found against our declaration, we are solely responsible for the non-compliances.</w:t>
      </w:r>
    </w:p>
    <w:p w:rsidR="007824BA" w:rsidRPr="00D8609A" w:rsidRDefault="007824BA" w:rsidP="007824BA">
      <w:pPr>
        <w:rPr>
          <w:rFonts w:ascii="Rockwell" w:hAnsi="Rockwell"/>
          <w:sz w:val="24"/>
          <w:szCs w:val="24"/>
        </w:rPr>
      </w:pPr>
    </w:p>
    <w:p w:rsidR="007824BA" w:rsidRDefault="007824BA" w:rsidP="007824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Nirmala UI"/>
          <w:color w:val="202124"/>
          <w:sz w:val="24"/>
          <w:szCs w:val="24"/>
          <w:cs/>
          <w:lang w:eastAsia="en-IN" w:bidi="mr-IN"/>
        </w:rPr>
      </w:pPr>
    </w:p>
    <w:p w:rsidR="007824BA" w:rsidRDefault="007824BA" w:rsidP="007824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hAnsi="Rockwell"/>
          <w:b/>
          <w:noProof/>
          <w:sz w:val="40"/>
          <w:szCs w:val="40"/>
          <w:lang w:eastAsia="en-IN"/>
        </w:rPr>
      </w:pPr>
      <w:r>
        <w:rPr>
          <w:noProof/>
          <w:lang w:eastAsia="en-IN"/>
        </w:rPr>
        <w:t xml:space="preserve">                                                                                                      </w:t>
      </w:r>
      <w:r w:rsidRPr="00673BA0">
        <w:rPr>
          <w:rFonts w:ascii="Rockwell" w:hAnsi="Rockwell"/>
          <w:b/>
          <w:noProof/>
          <w:color w:val="7030A0"/>
          <w:sz w:val="40"/>
          <w:szCs w:val="40"/>
          <w:lang w:eastAsia="en-IN"/>
        </w:rPr>
        <w:t>Civil-Tech Conpro</w:t>
      </w:r>
    </w:p>
    <w:p w:rsidR="007824BA" w:rsidRDefault="007824BA" w:rsidP="007824BA">
      <w:pPr>
        <w:rPr>
          <w:rFonts w:ascii="Rockwell" w:hAnsi="Rockwell"/>
          <w:sz w:val="40"/>
          <w:szCs w:val="40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5867D28" wp14:editId="137C1FE1">
            <wp:simplePos x="0" y="0"/>
            <wp:positionH relativeFrom="margin">
              <wp:posOffset>2567940</wp:posOffset>
            </wp:positionH>
            <wp:positionV relativeFrom="paragraph">
              <wp:posOffset>149860</wp:posOffset>
            </wp:positionV>
            <wp:extent cx="3360420" cy="1158240"/>
            <wp:effectExtent l="0" t="0" r="0" b="38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4BA" w:rsidRPr="001F46BA" w:rsidRDefault="007824BA" w:rsidP="007824BA">
      <w:pPr>
        <w:tabs>
          <w:tab w:val="left" w:pos="5460"/>
        </w:tabs>
        <w:rPr>
          <w:rFonts w:ascii="Rockwell" w:hAnsi="Rockwell"/>
          <w:sz w:val="40"/>
          <w:szCs w:val="40"/>
          <w:lang w:eastAsia="en-IN"/>
        </w:rPr>
      </w:pPr>
      <w:r>
        <w:rPr>
          <w:rFonts w:ascii="Rockwell" w:hAnsi="Rockwell"/>
          <w:sz w:val="40"/>
          <w:szCs w:val="40"/>
          <w:lang w:eastAsia="en-IN"/>
        </w:rPr>
        <w:lastRenderedPageBreak/>
        <w:tab/>
      </w:r>
    </w:p>
    <w:p w:rsidR="00407F9C" w:rsidRDefault="00407F9C"/>
    <w:sectPr w:rsidR="00407F9C" w:rsidSect="007824BA">
      <w:headerReference w:type="default" r:id="rId5"/>
      <w:type w:val="nextColumn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36" w:rsidRDefault="003B141B">
    <w:pPr>
      <w:pStyle w:val="Header"/>
    </w:pPr>
    <w:r>
      <w:rPr>
        <w:noProof/>
        <w:lang w:eastAsia="en-IN"/>
      </w:rPr>
      <w:drawing>
        <wp:inline distT="0" distB="0" distL="0" distR="0" wp14:anchorId="379AD864" wp14:editId="4A6C4AA5">
          <wp:extent cx="5607269" cy="143383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6181" cy="149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6F36" w:rsidRDefault="003B1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BA"/>
    <w:rsid w:val="003B141B"/>
    <w:rsid w:val="00407F9C"/>
    <w:rsid w:val="0044711C"/>
    <w:rsid w:val="007824BA"/>
    <w:rsid w:val="00B92FA2"/>
    <w:rsid w:val="00CA218B"/>
    <w:rsid w:val="00F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9E37"/>
  <w15:chartTrackingRefBased/>
  <w15:docId w15:val="{20E72671-05C6-4D6D-B259-74F4145A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2023-01-10T08:34:00Z</dcterms:created>
  <dcterms:modified xsi:type="dcterms:W3CDTF">2023-01-10T08:40:00Z</dcterms:modified>
</cp:coreProperties>
</file>