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1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3607"/>
        <w:gridCol w:w="4864"/>
      </w:tblGrid>
      <w:tr w:rsidR="00381B75" w:rsidRPr="005A2E70" w:rsidTr="006766E8">
        <w:trPr>
          <w:trHeight w:val="1268"/>
          <w:jc w:val="center"/>
        </w:trPr>
        <w:tc>
          <w:tcPr>
            <w:tcW w:w="3607" w:type="dxa"/>
            <w:vMerge w:val="restart"/>
            <w:shd w:val="pct20" w:color="auto" w:fill="auto"/>
          </w:tcPr>
          <w:p w:rsidR="00381B75" w:rsidRPr="000960F4" w:rsidRDefault="00381B75" w:rsidP="006766E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spacing w:line="360" w:lineRule="auto"/>
              <w:rPr>
                <w:sz w:val="28"/>
              </w:rPr>
            </w:pPr>
            <w:r w:rsidRPr="000960F4">
              <w:rPr>
                <w:sz w:val="28"/>
              </w:rPr>
              <w:br w:type="page"/>
            </w:r>
            <w:r w:rsidR="000D2F92">
              <w:rPr>
                <w:noProof/>
                <w:sz w:val="28"/>
                <w:lang w:val="en-US" w:eastAsia="en-US"/>
              </w:rPr>
              <w:drawing>
                <wp:inline distT="0" distB="0" distL="0" distR="0">
                  <wp:extent cx="1676400" cy="962025"/>
                  <wp:effectExtent l="19050" t="0" r="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shd w:val="pct20" w:color="auto" w:fill="auto"/>
            <w:vAlign w:val="center"/>
          </w:tcPr>
          <w:p w:rsidR="00381B75" w:rsidRDefault="00381B75" w:rsidP="006766E8">
            <w:pPr>
              <w:jc w:val="center"/>
              <w:rPr>
                <w:b/>
                <w:sz w:val="56"/>
                <w:szCs w:val="56"/>
              </w:rPr>
            </w:pPr>
          </w:p>
          <w:p w:rsidR="00381B75" w:rsidRPr="0017273D" w:rsidRDefault="00381B75" w:rsidP="006766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Health &amp; Safety Induction </w:t>
            </w:r>
            <w:r w:rsidR="00587155">
              <w:rPr>
                <w:b/>
                <w:sz w:val="40"/>
                <w:szCs w:val="40"/>
              </w:rPr>
              <w:t>T</w:t>
            </w:r>
            <w:r>
              <w:rPr>
                <w:b/>
                <w:sz w:val="40"/>
                <w:szCs w:val="40"/>
              </w:rPr>
              <w:t xml:space="preserve">raining </w:t>
            </w:r>
          </w:p>
          <w:p w:rsidR="00381B75" w:rsidRPr="005A2E70" w:rsidRDefault="00381B75" w:rsidP="006766E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381B75" w:rsidRPr="005A2E70" w:rsidTr="006766E8">
        <w:trPr>
          <w:trHeight w:val="1010"/>
          <w:jc w:val="center"/>
        </w:trPr>
        <w:tc>
          <w:tcPr>
            <w:tcW w:w="3607" w:type="dxa"/>
            <w:vMerge/>
            <w:shd w:val="pct20" w:color="auto" w:fill="auto"/>
          </w:tcPr>
          <w:p w:rsidR="00381B75" w:rsidRPr="000960F4" w:rsidRDefault="00381B75" w:rsidP="006766E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spacing w:line="360" w:lineRule="auto"/>
            </w:pPr>
          </w:p>
        </w:tc>
        <w:tc>
          <w:tcPr>
            <w:tcW w:w="4864" w:type="dxa"/>
            <w:shd w:val="pct20" w:color="auto" w:fill="auto"/>
            <w:vAlign w:val="center"/>
          </w:tcPr>
          <w:p w:rsidR="00381B75" w:rsidRPr="00B82640" w:rsidRDefault="00381B75" w:rsidP="006766E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spacing w:line="360" w:lineRule="auto"/>
              <w:rPr>
                <w:b/>
              </w:rPr>
            </w:pPr>
          </w:p>
        </w:tc>
      </w:tr>
    </w:tbl>
    <w:p w:rsidR="00381B75" w:rsidRPr="009870A9" w:rsidRDefault="00381B75" w:rsidP="00381B75">
      <w:pPr>
        <w:rPr>
          <w:b/>
          <w:szCs w:val="24"/>
        </w:rPr>
      </w:pPr>
    </w:p>
    <w:p w:rsidR="0081678A" w:rsidRPr="00587155" w:rsidRDefault="00381B75" w:rsidP="00587155">
      <w:pPr>
        <w:pStyle w:val="PlainText"/>
        <w:rPr>
          <w:rFonts w:ascii="Arial" w:hAnsi="Arial" w:cs="Arial"/>
          <w:b/>
          <w:sz w:val="24"/>
          <w:szCs w:val="24"/>
        </w:rPr>
      </w:pPr>
      <w:r w:rsidRPr="00587155">
        <w:rPr>
          <w:rFonts w:ascii="Arial" w:hAnsi="Arial" w:cs="Arial"/>
          <w:b/>
          <w:sz w:val="24"/>
          <w:szCs w:val="24"/>
        </w:rPr>
        <w:t>1.0</w:t>
      </w:r>
      <w:r w:rsidRPr="00587155">
        <w:rPr>
          <w:rFonts w:ascii="Arial" w:hAnsi="Arial" w:cs="Arial"/>
          <w:b/>
          <w:sz w:val="24"/>
          <w:szCs w:val="24"/>
        </w:rPr>
        <w:tab/>
      </w:r>
      <w:r w:rsidR="009F52C3">
        <w:rPr>
          <w:rFonts w:ascii="Arial" w:hAnsi="Arial" w:cs="Arial"/>
          <w:b/>
          <w:sz w:val="24"/>
          <w:szCs w:val="24"/>
        </w:rPr>
        <w:t xml:space="preserve"> </w:t>
      </w:r>
      <w:r w:rsidR="009F52C3" w:rsidRPr="00860999"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81678A" w:rsidRPr="00587155" w:rsidRDefault="0081678A" w:rsidP="0081678A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Cs w:val="24"/>
        </w:rPr>
      </w:pPr>
    </w:p>
    <w:p w:rsidR="0081678A" w:rsidRPr="00587155" w:rsidRDefault="002111FD" w:rsidP="002111FD">
      <w:pPr>
        <w:pStyle w:val="Header"/>
        <w:tabs>
          <w:tab w:val="clear" w:pos="4153"/>
          <w:tab w:val="clear" w:pos="8306"/>
        </w:tabs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1.1</w:t>
      </w:r>
      <w:r>
        <w:rPr>
          <w:rFonts w:cs="Arial"/>
          <w:szCs w:val="24"/>
        </w:rPr>
        <w:tab/>
      </w:r>
      <w:r w:rsidR="005007DB">
        <w:rPr>
          <w:rFonts w:cs="Arial"/>
          <w:szCs w:val="24"/>
        </w:rPr>
        <w:t>T</w:t>
      </w:r>
      <w:r w:rsidR="0081678A" w:rsidRPr="00587155">
        <w:rPr>
          <w:rFonts w:cs="Arial"/>
          <w:szCs w:val="24"/>
        </w:rPr>
        <w:t>he Health &amp; Safety at Work etc Act 1974 requires employers to provide whatever information, instruction, training and supervision as is necessary to ensure, so far as reasonably practicable, the health &amp; safety of their employees. This is further expanded by the Management of Health &amp; Safety at Work Regulation 1999, which identify situations where health &amp; safety training is particularly important, e.g. when people start work or are exposed to new or increased risks.</w:t>
      </w:r>
    </w:p>
    <w:p w:rsidR="0081678A" w:rsidRDefault="0081678A" w:rsidP="0081678A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 xml:space="preserve"> </w:t>
      </w:r>
    </w:p>
    <w:p w:rsidR="005007DB" w:rsidRDefault="002111FD" w:rsidP="002111FD">
      <w:pPr>
        <w:ind w:left="720" w:hanging="720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5007DB">
        <w:rPr>
          <w:rFonts w:cs="Arial"/>
        </w:rPr>
        <w:t xml:space="preserve">On taking up a new appointment, line managers </w:t>
      </w:r>
      <w:r w:rsidR="005007DB" w:rsidRPr="00327F46">
        <w:rPr>
          <w:rFonts w:cs="Arial"/>
        </w:rPr>
        <w:t xml:space="preserve">have a duty to ensure that </w:t>
      </w:r>
      <w:r w:rsidR="005007DB">
        <w:rPr>
          <w:rFonts w:cs="Arial"/>
        </w:rPr>
        <w:t xml:space="preserve">all new members of staff receive an effective health &amp; safety induction, and understand the relevant information given. </w:t>
      </w:r>
    </w:p>
    <w:p w:rsidR="009F52C3" w:rsidRDefault="009F52C3" w:rsidP="002111FD">
      <w:pPr>
        <w:ind w:left="720"/>
        <w:rPr>
          <w:rFonts w:cs="Arial"/>
        </w:rPr>
      </w:pPr>
      <w:r>
        <w:rPr>
          <w:rFonts w:cs="Arial"/>
        </w:rPr>
        <w:t xml:space="preserve">The new employee should be advised on the school policies and procedures that will allow them to work safely, which will include arrangements for first aid, fire and evacuation etc. </w:t>
      </w:r>
    </w:p>
    <w:p w:rsidR="009F52C3" w:rsidRDefault="009F52C3" w:rsidP="0003702C">
      <w:pPr>
        <w:pStyle w:val="PlainText"/>
        <w:rPr>
          <w:rFonts w:ascii="Arial" w:hAnsi="Arial"/>
          <w:sz w:val="24"/>
          <w:szCs w:val="24"/>
        </w:rPr>
      </w:pPr>
    </w:p>
    <w:p w:rsidR="002111FD" w:rsidRDefault="002111FD" w:rsidP="002111FD">
      <w:pPr>
        <w:autoSpaceDE w:val="0"/>
        <w:autoSpaceDN w:val="0"/>
        <w:adjustRightInd w:val="0"/>
        <w:ind w:left="720" w:hanging="720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  <w:t xml:space="preserve">Where schools have an existing induction template it should be ensured that health and safety issues are adequately recorded on this. It would be recommended that such templates include a statement such as: </w:t>
      </w:r>
    </w:p>
    <w:p w:rsidR="002111FD" w:rsidRDefault="002111FD" w:rsidP="002111FD">
      <w:pPr>
        <w:autoSpaceDE w:val="0"/>
        <w:autoSpaceDN w:val="0"/>
        <w:adjustRightInd w:val="0"/>
        <w:ind w:left="720"/>
        <w:rPr>
          <w:rFonts w:cs="Arial"/>
        </w:rPr>
      </w:pPr>
      <w:r>
        <w:rPr>
          <w:rFonts w:cs="Arial"/>
        </w:rPr>
        <w:t>‘the schools health and safety policy has been provided and local arrangements explained to me, and I fully understand my responsibilities toward health and safety’</w:t>
      </w:r>
    </w:p>
    <w:p w:rsidR="002111FD" w:rsidRDefault="002111FD" w:rsidP="002111FD">
      <w:pPr>
        <w:autoSpaceDE w:val="0"/>
        <w:autoSpaceDN w:val="0"/>
        <w:adjustRightInd w:val="0"/>
        <w:rPr>
          <w:rFonts w:cs="Arial"/>
        </w:rPr>
      </w:pPr>
    </w:p>
    <w:p w:rsidR="002111FD" w:rsidRPr="00327F46" w:rsidRDefault="002111FD" w:rsidP="002111FD">
      <w:pPr>
        <w:autoSpaceDE w:val="0"/>
        <w:autoSpaceDN w:val="0"/>
        <w:adjustRightInd w:val="0"/>
        <w:ind w:left="720" w:hanging="720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  <w:t xml:space="preserve">To ensure that all the relevant information is supplied and that legal obligations are met, the induction checklist contained within appendix 1 or the model school health and safety policy, should be used as a guide as to what should be covered. </w:t>
      </w:r>
    </w:p>
    <w:p w:rsidR="002111FD" w:rsidRDefault="002111FD" w:rsidP="002111FD">
      <w:pPr>
        <w:ind w:left="720"/>
      </w:pPr>
      <w:r>
        <w:t>I</w:t>
      </w:r>
      <w:r w:rsidRPr="00327F46">
        <w:t xml:space="preserve">t is </w:t>
      </w:r>
      <w:r>
        <w:t>not practicable for the</w:t>
      </w:r>
      <w:r w:rsidRPr="00327F46">
        <w:t>s</w:t>
      </w:r>
      <w:r>
        <w:t>e</w:t>
      </w:r>
      <w:r w:rsidRPr="00327F46">
        <w:t xml:space="preserve"> document</w:t>
      </w:r>
      <w:r>
        <w:t>s</w:t>
      </w:r>
      <w:r w:rsidRPr="00327F46">
        <w:t xml:space="preserve"> to specify all </w:t>
      </w:r>
      <w:r>
        <w:t xml:space="preserve">associated risks, hazards and </w:t>
      </w:r>
      <w:r w:rsidRPr="00327F46">
        <w:t xml:space="preserve">variations in practice that could occur. </w:t>
      </w:r>
      <w:r>
        <w:t>Thus these should be used templates, and modified</w:t>
      </w:r>
      <w:r w:rsidRPr="00327F46">
        <w:t>, taking into account local surroundings and circumstances.</w:t>
      </w:r>
    </w:p>
    <w:p w:rsidR="002111FD" w:rsidRDefault="002111FD" w:rsidP="002111FD">
      <w:pPr>
        <w:rPr>
          <w:rFonts w:cs="Arial"/>
          <w:b/>
        </w:rPr>
      </w:pPr>
    </w:p>
    <w:p w:rsidR="0003702C" w:rsidRDefault="0003702C" w:rsidP="0081678A">
      <w:pPr>
        <w:autoSpaceDE w:val="0"/>
        <w:autoSpaceDN w:val="0"/>
        <w:adjustRightInd w:val="0"/>
        <w:rPr>
          <w:rFonts w:cs="Arial"/>
        </w:rPr>
      </w:pPr>
    </w:p>
    <w:p w:rsidR="004279A2" w:rsidRDefault="00381B75">
      <w:pPr>
        <w:jc w:val="center"/>
        <w:rPr>
          <w:b/>
          <w:sz w:val="29"/>
          <w:u w:val="single"/>
        </w:rPr>
      </w:pPr>
      <w:r>
        <w:rPr>
          <w:b/>
          <w:sz w:val="29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0"/>
        <w:gridCol w:w="2168"/>
        <w:gridCol w:w="934"/>
        <w:gridCol w:w="682"/>
        <w:gridCol w:w="37"/>
        <w:gridCol w:w="689"/>
        <w:gridCol w:w="3717"/>
      </w:tblGrid>
      <w:tr w:rsidR="00315A6B" w:rsidTr="00315A6B">
        <w:trPr>
          <w:cantSplit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60DDE">
            <w:pPr>
              <w:pStyle w:val="Heading4"/>
              <w:ind w:left="360"/>
              <w:jc w:val="center"/>
              <w:rPr>
                <w:bCs/>
              </w:rPr>
            </w:pPr>
            <w:r>
              <w:lastRenderedPageBreak/>
              <w:t>Health and Safety</w:t>
            </w:r>
            <w:r w:rsidR="00C60DDE">
              <w:t xml:space="preserve"> </w:t>
            </w:r>
            <w:r>
              <w:t>Induction Checklist</w:t>
            </w:r>
          </w:p>
          <w:p w:rsidR="00381B75" w:rsidRDefault="00381B75" w:rsidP="00381B75">
            <w:pPr>
              <w:jc w:val="center"/>
              <w:rPr>
                <w:rFonts w:ascii="Rdg Swift" w:hAnsi="Rdg Swift"/>
                <w:i/>
                <w:sz w:val="18"/>
              </w:rPr>
            </w:pPr>
            <w:r w:rsidRPr="00136EC7">
              <w:rPr>
                <w:rFonts w:ascii="Rdg Swift" w:hAnsi="Rdg Swift"/>
                <w:i/>
                <w:sz w:val="18"/>
              </w:rPr>
              <w:t>When induction health and safety training is completed, the relevant box(es) should be ticked. For Items not covered, comments should be recorded giving reasons and date for completion.</w:t>
            </w:r>
          </w:p>
          <w:p w:rsidR="00315A6B" w:rsidRDefault="00381B75" w:rsidP="00381B75">
            <w:pPr>
              <w:jc w:val="center"/>
              <w:rPr>
                <w:b/>
                <w:bCs/>
              </w:rPr>
            </w:pPr>
            <w:r w:rsidRPr="00136EC7">
              <w:rPr>
                <w:rFonts w:ascii="Rdg Swift" w:hAnsi="Rdg Swift"/>
                <w:i/>
                <w:sz w:val="18"/>
              </w:rPr>
              <w:t>The new starter and person providing the induction should both sign the form and keep a copy</w:t>
            </w:r>
          </w:p>
          <w:p w:rsidR="00315A6B" w:rsidRDefault="00315A6B" w:rsidP="00C94F6E">
            <w:pPr>
              <w:rPr>
                <w:b/>
                <w:bCs/>
              </w:rPr>
            </w:pPr>
          </w:p>
        </w:tc>
      </w:tr>
      <w:tr w:rsidR="00315A6B" w:rsidTr="00315A6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/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15A6B" w:rsidTr="00315A6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/>
        </w:tc>
      </w:tr>
      <w:tr w:rsidR="00315A6B" w:rsidTr="00534F8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15A6B" w:rsidTr="00315A6B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Accident and Hazard Reporting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15A6B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C5" w:rsidRPr="00B814C5" w:rsidRDefault="00B814C5" w:rsidP="00315A6B">
            <w:pPr>
              <w:rPr>
                <w:sz w:val="20"/>
              </w:rPr>
            </w:pPr>
            <w:r w:rsidRPr="00B814C5">
              <w:rPr>
                <w:sz w:val="20"/>
              </w:rPr>
              <w:t>Explain: -</w:t>
            </w:r>
          </w:p>
          <w:p w:rsidR="00B814C5" w:rsidRPr="00B814C5" w:rsidRDefault="00B814C5" w:rsidP="00B814C5">
            <w:pPr>
              <w:numPr>
                <w:ilvl w:val="0"/>
                <w:numId w:val="12"/>
              </w:numPr>
              <w:rPr>
                <w:sz w:val="20"/>
              </w:rPr>
            </w:pPr>
            <w:r w:rsidRPr="00B814C5">
              <w:rPr>
                <w:sz w:val="20"/>
              </w:rPr>
              <w:t>Procedure for the reporting of an accident/incident</w:t>
            </w:r>
            <w:r>
              <w:rPr>
                <w:sz w:val="20"/>
              </w:rPr>
              <w:t>, including i</w:t>
            </w:r>
            <w:r w:rsidRPr="00B814C5">
              <w:rPr>
                <w:sz w:val="20"/>
              </w:rPr>
              <w:t>ncidents occurring off-site/away from usual workplace</w:t>
            </w:r>
          </w:p>
          <w:p w:rsidR="00F35B5C" w:rsidRDefault="00315A6B" w:rsidP="00F35B5C">
            <w:pPr>
              <w:numPr>
                <w:ilvl w:val="0"/>
                <w:numId w:val="12"/>
              </w:numPr>
              <w:rPr>
                <w:sz w:val="20"/>
              </w:rPr>
            </w:pPr>
            <w:r w:rsidRPr="00B814C5">
              <w:rPr>
                <w:sz w:val="20"/>
              </w:rPr>
              <w:t>Location and use of local accident book</w:t>
            </w:r>
          </w:p>
          <w:p w:rsidR="00315A6B" w:rsidRDefault="00315A6B" w:rsidP="00F35B5C">
            <w:pPr>
              <w:numPr>
                <w:ilvl w:val="0"/>
                <w:numId w:val="12"/>
              </w:numPr>
              <w:rPr>
                <w:sz w:val="20"/>
              </w:rPr>
            </w:pPr>
            <w:r w:rsidRPr="00B814C5">
              <w:rPr>
                <w:sz w:val="20"/>
              </w:rPr>
              <w:t>Use of HCC Incident form</w:t>
            </w:r>
            <w:r w:rsidR="007E764B">
              <w:rPr>
                <w:sz w:val="20"/>
              </w:rPr>
              <w:t>s</w:t>
            </w:r>
            <w:r w:rsidRPr="00B814C5">
              <w:rPr>
                <w:sz w:val="20"/>
              </w:rPr>
              <w:t xml:space="preserve"> (IDOR</w:t>
            </w:r>
            <w:r w:rsidR="007E764B">
              <w:rPr>
                <w:sz w:val="20"/>
              </w:rPr>
              <w:t xml:space="preserve"> &amp; VIR</w:t>
            </w:r>
            <w:r w:rsidRPr="00B814C5">
              <w:rPr>
                <w:sz w:val="20"/>
              </w:rPr>
              <w:t>)  and HSE form (F2508)</w:t>
            </w:r>
          </w:p>
          <w:p w:rsidR="00F35B5C" w:rsidRPr="00F35B5C" w:rsidRDefault="00F35B5C" w:rsidP="00F35B5C">
            <w:pPr>
              <w:ind w:left="360"/>
              <w:rPr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5E0E93" w:rsidP="00C94F6E">
            <w:r w:rsidRPr="005E0E93">
              <w:rPr>
                <w:noProof/>
                <w:sz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margin-left:3.6pt;margin-top:8.1pt;width:18pt;height:18pt;z-index:251636224;mso-position-horizontal-relative:text;mso-position-vertical-relative:text">
                  <v:textbox>
                    <w:txbxContent>
                      <w:p w:rsidR="00315A6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5E0E93" w:rsidP="00C94F6E">
            <w:r w:rsidRPr="005E0E93">
              <w:rPr>
                <w:noProof/>
                <w:sz w:val="20"/>
                <w:lang w:val="en-US"/>
              </w:rPr>
              <w:pict>
                <v:shape id="_x0000_s1050" type="#_x0000_t202" style="position:absolute;margin-left:3.85pt;margin-top:8.8pt;width:18pt;height:18pt;z-index:251637248;mso-position-horizontal-relative:text;mso-position-vertical-relative:text">
                  <v:textbox>
                    <w:txbxContent>
                      <w:p w:rsidR="00315A6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/>
        </w:tc>
      </w:tr>
      <w:tr w:rsidR="00315A6B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A6B" w:rsidRDefault="00315A6B" w:rsidP="00C94F6E">
            <w:pPr>
              <w:rPr>
                <w:b/>
                <w:bCs/>
              </w:rPr>
            </w:pPr>
            <w:r>
              <w:rPr>
                <w:b/>
                <w:bCs/>
              </w:rPr>
              <w:t>Asbestos Log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A6B" w:rsidRDefault="00315A6B" w:rsidP="00C94F6E">
            <w:pPr>
              <w:jc w:val="center"/>
              <w:rPr>
                <w:b/>
                <w:bCs/>
              </w:rPr>
            </w:pPr>
          </w:p>
        </w:tc>
      </w:tr>
      <w:tr w:rsidR="00315A6B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C5" w:rsidRDefault="00EE2E8C" w:rsidP="00315A6B">
            <w:pPr>
              <w:rPr>
                <w:sz w:val="20"/>
              </w:rPr>
            </w:pPr>
            <w:r w:rsidRPr="00534F84">
              <w:rPr>
                <w:sz w:val="20"/>
              </w:rPr>
              <w:t>Explain</w:t>
            </w:r>
            <w:r w:rsidR="00B814C5">
              <w:rPr>
                <w:sz w:val="20"/>
              </w:rPr>
              <w:t>:-</w:t>
            </w:r>
          </w:p>
          <w:p w:rsidR="00381B75" w:rsidRDefault="00B814C5" w:rsidP="00381B75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="00EE2E8C" w:rsidRPr="00534F84">
              <w:rPr>
                <w:sz w:val="20"/>
              </w:rPr>
              <w:t>ocation and use of s</w:t>
            </w:r>
            <w:r w:rsidR="00315A6B" w:rsidRPr="00534F84">
              <w:rPr>
                <w:sz w:val="20"/>
              </w:rPr>
              <w:t>ite Asbestos Log</w:t>
            </w:r>
            <w:r w:rsidR="00381B75">
              <w:rPr>
                <w:sz w:val="20"/>
              </w:rPr>
              <w:t xml:space="preserve">, </w:t>
            </w:r>
            <w:r w:rsidR="00381B75" w:rsidRPr="00804616">
              <w:rPr>
                <w:rFonts w:ascii="Rdg Swift" w:hAnsi="Rdg Swift"/>
                <w:sz w:val="20"/>
              </w:rPr>
              <w:t>including the standing instruction not to undertake any work that will interfere with the fabric of th</w:t>
            </w:r>
            <w:r w:rsidR="00381B75">
              <w:rPr>
                <w:rFonts w:ascii="Rdg Swift" w:hAnsi="Rdg Swift"/>
                <w:sz w:val="20"/>
              </w:rPr>
              <w:t>e building, u</w:t>
            </w:r>
            <w:r w:rsidR="00381B75" w:rsidRPr="00804616">
              <w:rPr>
                <w:rFonts w:ascii="Rdg Swift" w:hAnsi="Rdg Swift"/>
                <w:sz w:val="20"/>
              </w:rPr>
              <w:t>nless authorised</w:t>
            </w:r>
            <w:r w:rsidR="00381B75">
              <w:rPr>
                <w:rFonts w:ascii="Rdg Swift" w:hAnsi="Rdg Swift"/>
                <w:sz w:val="20"/>
              </w:rPr>
              <w:t>.</w:t>
            </w:r>
          </w:p>
          <w:p w:rsidR="00315A6B" w:rsidRPr="00534F84" w:rsidRDefault="00315A6B" w:rsidP="00B814C5">
            <w:pPr>
              <w:numPr>
                <w:ilvl w:val="0"/>
                <w:numId w:val="13"/>
              </w:numPr>
              <w:rPr>
                <w:rStyle w:val="Strong"/>
                <w:b w:val="0"/>
                <w:sz w:val="20"/>
              </w:rPr>
            </w:pPr>
            <w:r w:rsidRPr="00534F84">
              <w:rPr>
                <w:rStyle w:val="Strong"/>
                <w:b w:val="0"/>
                <w:sz w:val="20"/>
              </w:rPr>
              <w:t>Location of any known asbestos</w:t>
            </w:r>
          </w:p>
          <w:p w:rsidR="00315A6B" w:rsidRDefault="00EE2E8C" w:rsidP="00315A6B">
            <w:pPr>
              <w:numPr>
                <w:ilvl w:val="0"/>
                <w:numId w:val="13"/>
              </w:numPr>
              <w:rPr>
                <w:rStyle w:val="Strong"/>
                <w:b w:val="0"/>
                <w:sz w:val="20"/>
              </w:rPr>
            </w:pPr>
            <w:r w:rsidRPr="00534F84">
              <w:rPr>
                <w:sz w:val="20"/>
              </w:rPr>
              <w:t>Who the asbestos authorised officers are and their role</w:t>
            </w:r>
            <w:r w:rsidRPr="00534F84">
              <w:rPr>
                <w:rStyle w:val="Strong"/>
                <w:b w:val="0"/>
                <w:sz w:val="20"/>
              </w:rPr>
              <w:t xml:space="preserve"> </w:t>
            </w:r>
            <w:r w:rsidR="00315A6B" w:rsidRPr="00534F84">
              <w:rPr>
                <w:rStyle w:val="Strong"/>
                <w:b w:val="0"/>
                <w:sz w:val="20"/>
              </w:rPr>
              <w:t>Asbestos Help Desk No 0845 6030369</w:t>
            </w:r>
          </w:p>
          <w:p w:rsidR="00F35B5C" w:rsidRPr="00F35B5C" w:rsidRDefault="00F35B5C" w:rsidP="00F35B5C">
            <w:pPr>
              <w:ind w:left="360"/>
              <w:rPr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5E0E93" w:rsidP="00C94F6E">
            <w:r w:rsidRPr="005E0E93">
              <w:rPr>
                <w:noProof/>
                <w:sz w:val="20"/>
                <w:lang w:val="en-US"/>
              </w:rPr>
              <w:pict>
                <v:shape id="_x0000_s1083" type="#_x0000_t202" style="position:absolute;margin-left:3.6pt;margin-top:8.1pt;width:18pt;height:18pt;z-index:251638272;mso-position-horizontal-relative:text;mso-position-vertical-relative:text">
                  <v:textbox>
                    <w:txbxContent>
                      <w:p w:rsidR="00315A6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5E0E93" w:rsidP="00C94F6E">
            <w:r w:rsidRPr="005E0E93">
              <w:rPr>
                <w:noProof/>
                <w:sz w:val="20"/>
                <w:lang w:val="en-US"/>
              </w:rPr>
              <w:pict>
                <v:shape id="_x0000_s1084" type="#_x0000_t202" style="position:absolute;margin-left:3.85pt;margin-top:8.8pt;width:18pt;height:18pt;z-index:251639296;mso-position-horizontal-relative:text;mso-position-vertical-relative:text">
                  <v:textbox>
                    <w:txbxContent>
                      <w:p w:rsidR="00315A6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6B" w:rsidRDefault="00315A6B" w:rsidP="00C94F6E"/>
        </w:tc>
      </w:tr>
      <w:tr w:rsidR="00EE2E8C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2E8C" w:rsidRDefault="00EE2E8C" w:rsidP="00315A6B">
            <w:pPr>
              <w:rPr>
                <w:sz w:val="18"/>
              </w:rPr>
            </w:pPr>
            <w:r w:rsidRPr="00210CA3">
              <w:rPr>
                <w:b/>
                <w:szCs w:val="24"/>
              </w:rPr>
              <w:t>COSHH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2E8C" w:rsidRDefault="00EE2E8C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2E8C" w:rsidRDefault="00EE2E8C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2E8C" w:rsidRDefault="00EE2E8C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534F84" w:rsidRDefault="00B814C5" w:rsidP="00534F8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Identify n</w:t>
            </w:r>
            <w:r w:rsidR="00210CA3" w:rsidRPr="00534F84">
              <w:rPr>
                <w:sz w:val="20"/>
              </w:rPr>
              <w:t>ominated person responsible for risk assessment</w:t>
            </w:r>
          </w:p>
          <w:p w:rsidR="00210CA3" w:rsidRDefault="00B814C5" w:rsidP="00EE2E8C">
            <w:pPr>
              <w:rPr>
                <w:sz w:val="18"/>
              </w:rPr>
            </w:pPr>
            <w:r>
              <w:rPr>
                <w:sz w:val="20"/>
              </w:rPr>
              <w:t>Explain t</w:t>
            </w:r>
            <w:r w:rsidR="00210CA3" w:rsidRPr="00534F84">
              <w:rPr>
                <w:sz w:val="20"/>
              </w:rPr>
              <w:t>he importance and use of personal protective equipment</w:t>
            </w:r>
            <w:r>
              <w:rPr>
                <w:sz w:val="20"/>
              </w:rPr>
              <w:t xml:space="preserve"> and e</w:t>
            </w:r>
            <w:r w:rsidR="00210CA3" w:rsidRPr="00534F84">
              <w:rPr>
                <w:sz w:val="20"/>
              </w:rPr>
              <w:t>nsure safe means of handling and storing items and substance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85" type="#_x0000_t202" style="position:absolute;margin-left:3.6pt;margin-top:8.1pt;width:18pt;height:18pt;z-index:25164032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86" type="#_x0000_t202" style="position:absolute;margin-left:3.85pt;margin-top:8.8pt;width:18pt;height:18pt;z-index:25164134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210CA3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b/>
                <w:szCs w:val="24"/>
              </w:rPr>
            </w:pPr>
            <w:r w:rsidRPr="00210CA3">
              <w:rPr>
                <w:b/>
              </w:rPr>
              <w:t>Communication</w:t>
            </w:r>
            <w:r>
              <w:rPr>
                <w:b/>
              </w:rPr>
              <w:t xml:space="preserve"> &amp; C</w:t>
            </w:r>
            <w:r w:rsidRPr="00210CA3">
              <w:rPr>
                <w:b/>
              </w:rPr>
              <w:t>onsultation on Health &amp; Safety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C5" w:rsidRDefault="00210CA3" w:rsidP="004A42F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B814C5">
              <w:rPr>
                <w:sz w:val="20"/>
              </w:rPr>
              <w:t>Explain</w:t>
            </w:r>
            <w:r w:rsidR="00B814C5">
              <w:rPr>
                <w:sz w:val="20"/>
              </w:rPr>
              <w:t>:-</w:t>
            </w:r>
          </w:p>
          <w:p w:rsidR="00B814C5" w:rsidRDefault="00B814C5" w:rsidP="00B814C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>
              <w:rPr>
                <w:sz w:val="20"/>
              </w:rPr>
              <w:t xml:space="preserve">How staff can </w:t>
            </w:r>
            <w:r w:rsidRPr="00B814C5">
              <w:rPr>
                <w:sz w:val="20"/>
              </w:rPr>
              <w:t>locat</w:t>
            </w:r>
            <w:r>
              <w:rPr>
                <w:sz w:val="20"/>
              </w:rPr>
              <w:t>e</w:t>
            </w:r>
            <w:r w:rsidRPr="00B814C5">
              <w:rPr>
                <w:sz w:val="20"/>
              </w:rPr>
              <w:t xml:space="preserve"> H&amp;S information on </w:t>
            </w:r>
          </w:p>
          <w:p w:rsidR="00B814C5" w:rsidRDefault="00B814C5" w:rsidP="00B814C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B814C5">
              <w:rPr>
                <w:sz w:val="20"/>
              </w:rPr>
              <w:t>the Grid</w:t>
            </w:r>
          </w:p>
          <w:p w:rsidR="00B814C5" w:rsidRDefault="00B814C5" w:rsidP="00B814C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</w:p>
          <w:p w:rsidR="00B814C5" w:rsidRDefault="00B814C5" w:rsidP="004A42F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>
              <w:rPr>
                <w:sz w:val="20"/>
              </w:rPr>
              <w:t>F</w:t>
            </w:r>
            <w:r w:rsidR="00210CA3" w:rsidRPr="00B814C5">
              <w:rPr>
                <w:sz w:val="20"/>
              </w:rPr>
              <w:t xml:space="preserve">ormal channels of communication </w:t>
            </w:r>
          </w:p>
          <w:p w:rsidR="00B814C5" w:rsidRDefault="00210CA3" w:rsidP="004A42F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B814C5">
              <w:rPr>
                <w:sz w:val="20"/>
              </w:rPr>
              <w:t xml:space="preserve">within the school, e.g. meetings, safety </w:t>
            </w:r>
          </w:p>
          <w:p w:rsidR="00B814C5" w:rsidRDefault="00210CA3" w:rsidP="00210CA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B814C5">
              <w:rPr>
                <w:sz w:val="20"/>
              </w:rPr>
              <w:t xml:space="preserve">Committees or other forum where Management </w:t>
            </w:r>
          </w:p>
          <w:p w:rsidR="00210CA3" w:rsidRPr="00B814C5" w:rsidRDefault="00210CA3" w:rsidP="004A42F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B814C5">
              <w:rPr>
                <w:sz w:val="20"/>
              </w:rPr>
              <w:t>meet with employee reps (union or otherwise)</w:t>
            </w:r>
          </w:p>
          <w:p w:rsidR="00B814C5" w:rsidRDefault="00B814C5" w:rsidP="004A42F5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</w:p>
          <w:p w:rsidR="00210CA3" w:rsidRPr="00B814C5" w:rsidRDefault="00B814C5" w:rsidP="00210CA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Identify </w:t>
            </w:r>
            <w:smartTag w:uri="urn:schemas-microsoft-com:office:smarttags" w:element="place">
              <w:r w:rsidR="00210CA3" w:rsidRPr="00B814C5">
                <w:rPr>
                  <w:sz w:val="20"/>
                </w:rPr>
                <w:t>Union</w:t>
              </w:r>
            </w:smartTag>
            <w:r>
              <w:rPr>
                <w:sz w:val="20"/>
              </w:rPr>
              <w:t xml:space="preserve"> / non union</w:t>
            </w:r>
            <w:r w:rsidR="00210CA3" w:rsidRPr="00B814C5">
              <w:rPr>
                <w:sz w:val="20"/>
              </w:rPr>
              <w:t xml:space="preserve"> appointed Safety Representative explain who they are and how they can be contacted</w:t>
            </w:r>
          </w:p>
          <w:p w:rsidR="00210CA3" w:rsidRPr="00B814C5" w:rsidRDefault="00210CA3" w:rsidP="00F35B5C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b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87" type="#_x0000_t202" style="position:absolute;margin-left:3.6pt;margin-top:8.1pt;width:18pt;height:18pt;z-index:25164236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88" type="#_x0000_t202" style="position:absolute;margin-left:3.85pt;margin-top:8.8pt;width:18pt;height:18pt;z-index:25164339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210CA3">
            <w:pPr>
              <w:rPr>
                <w:b/>
                <w:szCs w:val="24"/>
              </w:rPr>
            </w:pPr>
            <w:r w:rsidRPr="00210CA3">
              <w:rPr>
                <w:b/>
              </w:rPr>
              <w:t xml:space="preserve">Display Screen Equipment (DSE)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B814C5" w:rsidRDefault="00210CA3" w:rsidP="00B814C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 xml:space="preserve">If a new starter is to use DSE </w:t>
            </w:r>
            <w:r w:rsidR="00B814C5" w:rsidRPr="00B814C5">
              <w:rPr>
                <w:sz w:val="20"/>
              </w:rPr>
              <w:t xml:space="preserve">as a </w:t>
            </w:r>
            <w:r w:rsidRPr="00B814C5">
              <w:rPr>
                <w:sz w:val="20"/>
              </w:rPr>
              <w:t>significant and essential part of d</w:t>
            </w:r>
            <w:r w:rsidR="007E764B">
              <w:rPr>
                <w:sz w:val="20"/>
              </w:rPr>
              <w:t xml:space="preserve">aily work (&gt; 1hr continuously) </w:t>
            </w:r>
            <w:r w:rsidRPr="00B814C5">
              <w:rPr>
                <w:sz w:val="20"/>
              </w:rPr>
              <w:t xml:space="preserve">perform a workstation assessment and provide suitable equipment/furniture as appropriate </w:t>
            </w:r>
          </w:p>
          <w:p w:rsidR="00210CA3" w:rsidRPr="00B814C5" w:rsidRDefault="00210CA3" w:rsidP="00B814C5">
            <w:pPr>
              <w:rPr>
                <w:sz w:val="20"/>
              </w:rPr>
            </w:pPr>
            <w:r w:rsidRPr="00B814C5">
              <w:rPr>
                <w:sz w:val="20"/>
              </w:rPr>
              <w:t>Provide new starter with leaflet ‘Working with VDU’s’</w:t>
            </w:r>
          </w:p>
          <w:p w:rsidR="00C60DDE" w:rsidRDefault="00210CA3" w:rsidP="00EE2E8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lastRenderedPageBreak/>
              <w:t>Explain eyesight test provision entitlement</w:t>
            </w:r>
          </w:p>
          <w:p w:rsidR="00C40220" w:rsidRDefault="00C40220" w:rsidP="00EE2E8C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lastRenderedPageBreak/>
              <w:pict>
                <v:shape id="_x0000_s1089" type="#_x0000_t202" style="position:absolute;margin-left:3.6pt;margin-top:8.1pt;width:18pt;height:18pt;z-index:25164441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0" type="#_x0000_t202" style="position:absolute;margin-left:3.85pt;margin-top:8.8pt;width:18pt;height:18pt;z-index:25164544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210CA3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  <w:r>
              <w:rPr>
                <w:b/>
                <w:sz w:val="25"/>
              </w:rPr>
              <w:lastRenderedPageBreak/>
              <w:t>Fire &amp; Emergency P</w:t>
            </w:r>
            <w:r w:rsidRPr="00210CA3">
              <w:rPr>
                <w:b/>
                <w:sz w:val="25"/>
              </w:rPr>
              <w:t>rocedures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B814C5" w:rsidRDefault="00210CA3" w:rsidP="00EE2E8C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814C5">
              <w:rPr>
                <w:sz w:val="20"/>
              </w:rPr>
              <w:t>Explain:-</w:t>
            </w:r>
          </w:p>
          <w:p w:rsidR="00210CA3" w:rsidRPr="00B814C5" w:rsidRDefault="00210CA3" w:rsidP="00EE2E8C">
            <w:pPr>
              <w:numPr>
                <w:ilvl w:val="0"/>
                <w:numId w:val="2"/>
              </w:numPr>
              <w:rPr>
                <w:sz w:val="20"/>
              </w:rPr>
            </w:pPr>
            <w:r w:rsidRPr="00B814C5">
              <w:rPr>
                <w:sz w:val="20"/>
              </w:rPr>
              <w:t>Frequency of fire drills (termly)</w:t>
            </w:r>
          </w:p>
          <w:p w:rsidR="00210CA3" w:rsidRPr="00B814C5" w:rsidRDefault="00210CA3" w:rsidP="00EE2E8C">
            <w:pPr>
              <w:numPr>
                <w:ilvl w:val="0"/>
                <w:numId w:val="2"/>
              </w:numPr>
              <w:rPr>
                <w:sz w:val="20"/>
              </w:rPr>
            </w:pPr>
            <w:r w:rsidRPr="00B814C5">
              <w:rPr>
                <w:sz w:val="20"/>
              </w:rPr>
              <w:t>How to raise the alarm in the event of an emergency</w:t>
            </w:r>
          </w:p>
          <w:p w:rsidR="00210CA3" w:rsidRPr="00B814C5" w:rsidRDefault="00210CA3" w:rsidP="00EE2E8C">
            <w:pPr>
              <w:numPr>
                <w:ilvl w:val="0"/>
                <w:numId w:val="2"/>
              </w:numPr>
              <w:rPr>
                <w:sz w:val="20"/>
              </w:rPr>
            </w:pPr>
            <w:r w:rsidRPr="00B814C5">
              <w:rPr>
                <w:sz w:val="20"/>
              </w:rPr>
              <w:t>Evacuation procedure</w:t>
            </w:r>
          </w:p>
          <w:p w:rsidR="00210CA3" w:rsidRPr="00B814C5" w:rsidRDefault="00210CA3" w:rsidP="00C842CF">
            <w:pPr>
              <w:rPr>
                <w:sz w:val="20"/>
              </w:rPr>
            </w:pPr>
            <w:r w:rsidRPr="00B814C5">
              <w:rPr>
                <w:sz w:val="20"/>
              </w:rPr>
              <w:t>Show:-</w:t>
            </w:r>
          </w:p>
          <w:p w:rsidR="00B814C5" w:rsidRPr="00B814C5" w:rsidRDefault="00210CA3" w:rsidP="00B814C5">
            <w:pPr>
              <w:numPr>
                <w:ilvl w:val="0"/>
                <w:numId w:val="3"/>
              </w:numPr>
              <w:rPr>
                <w:sz w:val="20"/>
              </w:rPr>
            </w:pPr>
            <w:r w:rsidRPr="00B814C5">
              <w:rPr>
                <w:sz w:val="20"/>
              </w:rPr>
              <w:t>Emergency exit routes, alarm call points</w:t>
            </w:r>
          </w:p>
          <w:p w:rsidR="00B814C5" w:rsidRPr="00B814C5" w:rsidRDefault="00210CA3" w:rsidP="00B814C5">
            <w:pPr>
              <w:numPr>
                <w:ilvl w:val="0"/>
                <w:numId w:val="3"/>
              </w:numPr>
              <w:rPr>
                <w:sz w:val="20"/>
              </w:rPr>
            </w:pPr>
            <w:r w:rsidRPr="00B814C5">
              <w:rPr>
                <w:sz w:val="20"/>
              </w:rPr>
              <w:t>Location of extinguishers</w:t>
            </w:r>
          </w:p>
          <w:p w:rsidR="00210CA3" w:rsidRDefault="00210CA3" w:rsidP="00B814C5">
            <w:pPr>
              <w:numPr>
                <w:ilvl w:val="0"/>
                <w:numId w:val="3"/>
              </w:numPr>
              <w:rPr>
                <w:sz w:val="20"/>
              </w:rPr>
            </w:pPr>
            <w:r w:rsidRPr="00B814C5">
              <w:rPr>
                <w:sz w:val="20"/>
              </w:rPr>
              <w:t>Assembly point</w:t>
            </w:r>
          </w:p>
          <w:p w:rsidR="00381B75" w:rsidRPr="00B814C5" w:rsidRDefault="00381B75" w:rsidP="00381B75">
            <w:pPr>
              <w:rPr>
                <w:sz w:val="20"/>
              </w:rPr>
            </w:pPr>
            <w:r w:rsidRPr="00136EC7">
              <w:rPr>
                <w:rFonts w:ascii="Rdg Swift" w:hAnsi="Rdg Swift"/>
                <w:sz w:val="20"/>
              </w:rPr>
              <w:t>If new starter has a disability, is a Personal Emergency Evacuation Plan (PEEP) required?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1" type="#_x0000_t202" style="position:absolute;margin-left:3.6pt;margin-top:8.1pt;width:18pt;height:18pt;z-index:25164646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2" type="#_x0000_t202" style="position:absolute;margin-left:3.85pt;margin-top:8.8pt;width:18pt;height:18pt;z-index:25164748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E2E8C">
            <w:pPr>
              <w:tabs>
                <w:tab w:val="num" w:pos="360"/>
              </w:tabs>
              <w:ind w:left="360" w:hanging="360"/>
              <w:rPr>
                <w:szCs w:val="24"/>
              </w:rPr>
            </w:pPr>
            <w:r w:rsidRPr="00210CA3">
              <w:rPr>
                <w:b/>
                <w:szCs w:val="24"/>
              </w:rPr>
              <w:t>First Aid Provision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B814C5" w:rsidRDefault="00210CA3" w:rsidP="00EE2E8C">
            <w:pPr>
              <w:rPr>
                <w:sz w:val="20"/>
              </w:rPr>
            </w:pPr>
            <w:r w:rsidRPr="00B814C5">
              <w:rPr>
                <w:sz w:val="20"/>
              </w:rPr>
              <w:t>Explain:-</w:t>
            </w:r>
          </w:p>
          <w:p w:rsidR="00210CA3" w:rsidRPr="00B814C5" w:rsidRDefault="00210CA3" w:rsidP="00EE2E8C">
            <w:pPr>
              <w:numPr>
                <w:ilvl w:val="0"/>
                <w:numId w:val="9"/>
              </w:numPr>
              <w:rPr>
                <w:sz w:val="20"/>
              </w:rPr>
            </w:pPr>
            <w:r w:rsidRPr="00B814C5">
              <w:rPr>
                <w:sz w:val="20"/>
              </w:rPr>
              <w:t>Names and locations of First Aiders ( 4 day 1</w:t>
            </w:r>
            <w:r w:rsidRPr="00B814C5">
              <w:rPr>
                <w:sz w:val="20"/>
                <w:vertAlign w:val="superscript"/>
              </w:rPr>
              <w:t>st</w:t>
            </w:r>
            <w:r w:rsidRPr="00B814C5">
              <w:rPr>
                <w:sz w:val="20"/>
              </w:rPr>
              <w:t xml:space="preserve"> aid at work, p</w:t>
            </w:r>
            <w:r w:rsidR="00B814C5">
              <w:rPr>
                <w:sz w:val="20"/>
              </w:rPr>
              <w:t>aediatric first aid, emergency first aid</w:t>
            </w:r>
            <w:r w:rsidRPr="00B814C5">
              <w:rPr>
                <w:sz w:val="20"/>
              </w:rPr>
              <w:t>)</w:t>
            </w:r>
          </w:p>
          <w:p w:rsidR="00B814C5" w:rsidRPr="00B814C5" w:rsidRDefault="00B814C5" w:rsidP="00B814C5">
            <w:pPr>
              <w:rPr>
                <w:sz w:val="20"/>
              </w:rPr>
            </w:pPr>
            <w:r w:rsidRPr="00B814C5">
              <w:rPr>
                <w:sz w:val="20"/>
              </w:rPr>
              <w:t>Show:-</w:t>
            </w:r>
          </w:p>
          <w:p w:rsidR="00B814C5" w:rsidRDefault="00B814C5" w:rsidP="00B814C5">
            <w:pPr>
              <w:numPr>
                <w:ilvl w:val="0"/>
                <w:numId w:val="11"/>
              </w:numPr>
              <w:rPr>
                <w:sz w:val="20"/>
              </w:rPr>
            </w:pPr>
            <w:r w:rsidRPr="00B814C5">
              <w:rPr>
                <w:sz w:val="20"/>
              </w:rPr>
              <w:t>Where to go for first aid assistance</w:t>
            </w:r>
          </w:p>
          <w:p w:rsidR="00B814C5" w:rsidRDefault="00B814C5" w:rsidP="00B814C5">
            <w:pPr>
              <w:numPr>
                <w:ilvl w:val="0"/>
                <w:numId w:val="11"/>
              </w:numPr>
              <w:rPr>
                <w:sz w:val="20"/>
              </w:rPr>
            </w:pPr>
            <w:r w:rsidRPr="00B814C5">
              <w:rPr>
                <w:sz w:val="20"/>
              </w:rPr>
              <w:t xml:space="preserve">Location of first aid boxes/equipment </w:t>
            </w:r>
          </w:p>
          <w:p w:rsidR="00210CA3" w:rsidRPr="00F35B5C" w:rsidRDefault="00210CA3" w:rsidP="00F35B5C">
            <w:pPr>
              <w:numPr>
                <w:ilvl w:val="0"/>
                <w:numId w:val="11"/>
              </w:numPr>
              <w:rPr>
                <w:sz w:val="20"/>
              </w:rPr>
            </w:pPr>
            <w:r w:rsidRPr="00B814C5">
              <w:rPr>
                <w:sz w:val="20"/>
              </w:rPr>
              <w:t xml:space="preserve">Issue of ‘Travelling First Aid Kits’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3" type="#_x0000_t202" style="position:absolute;margin-left:3.6pt;margin-top:8.1pt;width:18pt;height:18pt;z-index:25164851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4" type="#_x0000_t202" style="position:absolute;margin-left:3.85pt;margin-top:8.8pt;width:18pt;height:18pt;z-index:25164953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E2E8C">
            <w:pPr>
              <w:rPr>
                <w:szCs w:val="24"/>
              </w:rPr>
            </w:pPr>
            <w:r w:rsidRPr="00210CA3">
              <w:rPr>
                <w:b/>
                <w:szCs w:val="24"/>
              </w:rPr>
              <w:t>Health and Safety Policy Statement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B814C5" w:rsidRDefault="00210CA3" w:rsidP="00E14D43">
            <w:pPr>
              <w:rPr>
                <w:sz w:val="20"/>
              </w:rPr>
            </w:pPr>
            <w:r w:rsidRPr="00B814C5">
              <w:rPr>
                <w:sz w:val="20"/>
              </w:rPr>
              <w:t>Provide new starter with copy of local H&amp;S policy and summarise its contents, particularly:-</w:t>
            </w:r>
          </w:p>
          <w:p w:rsidR="00210CA3" w:rsidRPr="00B814C5" w:rsidRDefault="00210CA3" w:rsidP="00E14D43">
            <w:pPr>
              <w:numPr>
                <w:ilvl w:val="0"/>
                <w:numId w:val="4"/>
              </w:numPr>
              <w:rPr>
                <w:sz w:val="20"/>
              </w:rPr>
            </w:pPr>
            <w:r w:rsidRPr="00B814C5">
              <w:rPr>
                <w:sz w:val="20"/>
              </w:rPr>
              <w:t>Responsibility of governing body, headteacher, managers</w:t>
            </w:r>
          </w:p>
          <w:p w:rsidR="00210CA3" w:rsidRPr="00B814C5" w:rsidRDefault="00210CA3" w:rsidP="00E14D43">
            <w:pPr>
              <w:numPr>
                <w:ilvl w:val="0"/>
                <w:numId w:val="4"/>
              </w:numPr>
              <w:rPr>
                <w:sz w:val="20"/>
              </w:rPr>
            </w:pPr>
            <w:r w:rsidRPr="00B814C5">
              <w:rPr>
                <w:sz w:val="20"/>
              </w:rPr>
              <w:t>Employers &amp; Employees Duties under health &amp; safety legislation</w:t>
            </w:r>
          </w:p>
          <w:p w:rsidR="00B814C5" w:rsidRDefault="00210CA3" w:rsidP="00B814C5">
            <w:pPr>
              <w:numPr>
                <w:ilvl w:val="0"/>
                <w:numId w:val="4"/>
              </w:numPr>
              <w:rPr>
                <w:sz w:val="20"/>
              </w:rPr>
            </w:pPr>
            <w:r w:rsidRPr="00B814C5">
              <w:rPr>
                <w:sz w:val="20"/>
              </w:rPr>
              <w:t xml:space="preserve">Participation of employees </w:t>
            </w:r>
          </w:p>
          <w:p w:rsidR="00210CA3" w:rsidRPr="00B814C5" w:rsidRDefault="00B814C5" w:rsidP="00B814C5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10CA3" w:rsidRPr="00B814C5">
              <w:rPr>
                <w:sz w:val="20"/>
              </w:rPr>
              <w:t xml:space="preserve"> arrangements section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5" type="#_x0000_t202" style="position:absolute;margin-left:3.6pt;margin-top:8.1pt;width:18pt;height:18pt;z-index:25165056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6" type="#_x0000_t202" style="position:absolute;margin-left:3.85pt;margin-top:8.8pt;width:18pt;height:18pt;z-index:25165158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rPr>
                <w:b/>
                <w:sz w:val="18"/>
              </w:rPr>
            </w:pPr>
            <w:r w:rsidRPr="00210CA3">
              <w:rPr>
                <w:b/>
                <w:szCs w:val="24"/>
              </w:rPr>
              <w:t>Housekeeping Arrangements &amp; Defect Reporting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B814C5">
        <w:trPr>
          <w:trHeight w:val="276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B814C5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>Explain:-</w:t>
            </w:r>
          </w:p>
          <w:p w:rsidR="00210CA3" w:rsidRPr="00B814C5" w:rsidRDefault="00210CA3" w:rsidP="00B814C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>Principles of good housekeeping, particularly</w:t>
            </w:r>
          </w:p>
          <w:p w:rsidR="00210CA3" w:rsidRPr="00B814C5" w:rsidRDefault="00210CA3" w:rsidP="00B814C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 w:rsidRPr="00B814C5">
              <w:rPr>
                <w:b/>
                <w:sz w:val="20"/>
              </w:rPr>
              <w:t>Fire safety</w:t>
            </w:r>
          </w:p>
          <w:p w:rsidR="00210CA3" w:rsidRPr="00B814C5" w:rsidRDefault="00210CA3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B814C5">
              <w:rPr>
                <w:sz w:val="20"/>
              </w:rPr>
              <w:t>Storage of combustibles</w:t>
            </w:r>
          </w:p>
          <w:p w:rsidR="00210CA3" w:rsidRPr="00B814C5" w:rsidRDefault="00210CA3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B814C5">
              <w:rPr>
                <w:sz w:val="20"/>
              </w:rPr>
              <w:t>Signing in &amp; out system</w:t>
            </w:r>
          </w:p>
          <w:p w:rsidR="00210CA3" w:rsidRPr="00B814C5" w:rsidRDefault="00210CA3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B814C5">
              <w:rPr>
                <w:sz w:val="20"/>
              </w:rPr>
              <w:t>Keeping corridors &amp; exit routes clear of obstructions</w:t>
            </w:r>
          </w:p>
          <w:p w:rsidR="00210CA3" w:rsidRPr="00B814C5" w:rsidRDefault="00210CA3" w:rsidP="00C842C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 w:rsidRPr="00B814C5">
              <w:rPr>
                <w:b/>
                <w:sz w:val="20"/>
              </w:rPr>
              <w:t>Electrical safety</w:t>
            </w:r>
          </w:p>
          <w:p w:rsidR="00210CA3" w:rsidRPr="00C842CF" w:rsidRDefault="00210CA3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 xml:space="preserve">Regularly checking for obvious faults </w:t>
            </w:r>
            <w:r w:rsidRPr="00C842CF">
              <w:rPr>
                <w:sz w:val="20"/>
              </w:rPr>
              <w:t>such as loose wires</w:t>
            </w:r>
          </w:p>
          <w:p w:rsidR="00B814C5" w:rsidRPr="00C842CF" w:rsidRDefault="00B814C5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C842CF">
              <w:rPr>
                <w:sz w:val="20"/>
              </w:rPr>
              <w:t>Not using obviously defective</w:t>
            </w:r>
          </w:p>
          <w:p w:rsidR="00B814C5" w:rsidRPr="00C842CF" w:rsidRDefault="00C842CF" w:rsidP="00C842CF">
            <w:pPr>
              <w:pStyle w:val="Header"/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210CA3" w:rsidRPr="00C842CF">
              <w:rPr>
                <w:sz w:val="20"/>
              </w:rPr>
              <w:t xml:space="preserve">equipment and procedures for taking </w:t>
            </w:r>
            <w:r w:rsidR="00B814C5" w:rsidRPr="00C842CF">
              <w:rPr>
                <w:sz w:val="20"/>
              </w:rPr>
              <w:t xml:space="preserve"> </w:t>
            </w:r>
          </w:p>
          <w:p w:rsidR="00C842CF" w:rsidRPr="00C842CF" w:rsidRDefault="00C842CF" w:rsidP="00C842CF">
            <w:pPr>
              <w:pStyle w:val="Header"/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210CA3" w:rsidRPr="00C842CF">
              <w:rPr>
                <w:sz w:val="20"/>
              </w:rPr>
              <w:t>out of service</w:t>
            </w:r>
          </w:p>
          <w:p w:rsidR="00C842CF" w:rsidRDefault="00C842CF" w:rsidP="00E94E3C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C842CF">
              <w:rPr>
                <w:sz w:val="20"/>
              </w:rPr>
              <w:t xml:space="preserve">How to identify an appliance that has </w:t>
            </w:r>
          </w:p>
          <w:p w:rsidR="00C842CF" w:rsidRDefault="00C842CF" w:rsidP="00C842CF">
            <w:pPr>
              <w:pStyle w:val="Header"/>
              <w:tabs>
                <w:tab w:val="clear" w:pos="4153"/>
                <w:tab w:val="clear" w:pos="8306"/>
                <w:tab w:val="left" w:pos="1168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C842CF">
              <w:rPr>
                <w:sz w:val="20"/>
              </w:rPr>
              <w:t xml:space="preserve">been PAT tested and the frequency of </w:t>
            </w:r>
            <w:r>
              <w:rPr>
                <w:sz w:val="20"/>
              </w:rPr>
              <w:t xml:space="preserve"> </w:t>
            </w:r>
          </w:p>
          <w:p w:rsidR="00C842CF" w:rsidRPr="00C842CF" w:rsidRDefault="00C842CF" w:rsidP="00C842CF">
            <w:pPr>
              <w:pStyle w:val="Header"/>
              <w:tabs>
                <w:tab w:val="clear" w:pos="4153"/>
                <w:tab w:val="clear" w:pos="8306"/>
                <w:tab w:val="left" w:pos="1168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C842CF">
              <w:rPr>
                <w:sz w:val="20"/>
              </w:rPr>
              <w:t>testing.</w:t>
            </w:r>
          </w:p>
          <w:p w:rsidR="00C842CF" w:rsidRPr="00C842CF" w:rsidRDefault="00C842CF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C842CF">
              <w:rPr>
                <w:sz w:val="20"/>
              </w:rPr>
              <w:t>Note that staff must not bring any electrical item of equipment to the workplace unless authorised by Site manager</w:t>
            </w:r>
          </w:p>
          <w:p w:rsidR="00210CA3" w:rsidRPr="00B814C5" w:rsidRDefault="00210CA3" w:rsidP="00C842C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 w:rsidRPr="00B814C5">
              <w:rPr>
                <w:b/>
                <w:sz w:val="20"/>
              </w:rPr>
              <w:t>General workplace safety</w:t>
            </w:r>
          </w:p>
          <w:p w:rsidR="00210CA3" w:rsidRPr="00B814C5" w:rsidRDefault="00210CA3" w:rsidP="00C842CF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1168"/>
              </w:tabs>
              <w:rPr>
                <w:sz w:val="20"/>
              </w:rPr>
            </w:pPr>
            <w:r w:rsidRPr="00B814C5">
              <w:rPr>
                <w:sz w:val="20"/>
              </w:rPr>
              <w:t>Avoiding trip-hazards, e.g. cables, wires, boxes in main foot-traffic routes</w:t>
            </w:r>
          </w:p>
          <w:p w:rsidR="00C842CF" w:rsidRDefault="00210CA3" w:rsidP="00E14D43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>Keeping workplace clean &amp; tidy as far as possible</w:t>
            </w:r>
          </w:p>
          <w:p w:rsidR="00210CA3" w:rsidRPr="00B814C5" w:rsidRDefault="00210CA3" w:rsidP="00E14D43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lastRenderedPageBreak/>
              <w:t>Procedure for reporting</w:t>
            </w:r>
            <w:r w:rsidR="00F35B5C">
              <w:rPr>
                <w:sz w:val="20"/>
              </w:rPr>
              <w:t xml:space="preserve"> any </w:t>
            </w:r>
            <w:r w:rsidRPr="00B814C5">
              <w:rPr>
                <w:sz w:val="20"/>
              </w:rPr>
              <w:t xml:space="preserve"> building</w:t>
            </w:r>
            <w:r w:rsidR="00F35B5C">
              <w:rPr>
                <w:sz w:val="20"/>
              </w:rPr>
              <w:t xml:space="preserve"> </w:t>
            </w:r>
            <w:r w:rsidRPr="00B814C5">
              <w:rPr>
                <w:sz w:val="20"/>
              </w:rPr>
              <w:t>/maintenance defects</w:t>
            </w:r>
            <w:r w:rsidR="00F35B5C">
              <w:rPr>
                <w:sz w:val="20"/>
              </w:rPr>
              <w:t xml:space="preserve"> and concerns relating to health &amp; safety.</w:t>
            </w:r>
          </w:p>
          <w:p w:rsidR="00210CA3" w:rsidRDefault="00210CA3" w:rsidP="00E14D43">
            <w:pPr>
              <w:rPr>
                <w:sz w:val="18"/>
              </w:rPr>
            </w:pPr>
            <w:r w:rsidRPr="00B814C5">
              <w:rPr>
                <w:sz w:val="20"/>
              </w:rPr>
              <w:t>Show:-Location of defect report log book (if any)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lastRenderedPageBreak/>
              <w:pict>
                <v:shape id="_x0000_s1097" type="#_x0000_t202" style="position:absolute;margin-left:3.6pt;margin-top:8.1pt;width:18pt;height:18pt;z-index:25165260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8" type="#_x0000_t202" style="position:absolute;margin-left:3.85pt;margin-top:8.8pt;width:18pt;height:18pt;z-index:25165363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rPr>
                <w:szCs w:val="24"/>
              </w:rPr>
            </w:pPr>
            <w:r w:rsidRPr="00210CA3">
              <w:rPr>
                <w:b/>
                <w:szCs w:val="24"/>
              </w:rPr>
              <w:lastRenderedPageBreak/>
              <w:t>Infection Control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RPr="00C40220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C5" w:rsidRPr="00B814C5" w:rsidRDefault="00B814C5" w:rsidP="00B814C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B814C5">
              <w:rPr>
                <w:sz w:val="20"/>
              </w:rPr>
              <w:t>Explain:-</w:t>
            </w:r>
          </w:p>
          <w:p w:rsidR="00F35B5C" w:rsidRDefault="00B814C5" w:rsidP="00B814C5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B814C5">
              <w:rPr>
                <w:sz w:val="20"/>
              </w:rPr>
              <w:t>Principles of good h</w:t>
            </w:r>
            <w:r>
              <w:rPr>
                <w:sz w:val="20"/>
              </w:rPr>
              <w:t>ygiene</w:t>
            </w:r>
            <w:r>
              <w:rPr>
                <w:sz w:val="18"/>
              </w:rPr>
              <w:t>.</w:t>
            </w:r>
          </w:p>
          <w:p w:rsidR="00210CA3" w:rsidRPr="00C40220" w:rsidRDefault="00B814C5" w:rsidP="00B814C5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 xml:space="preserve">Any specific </w:t>
            </w:r>
            <w:r w:rsidR="00C40220">
              <w:rPr>
                <w:sz w:val="18"/>
              </w:rPr>
              <w:t xml:space="preserve">risks of infection due to nature of work and provision of immunisation e.g. </w:t>
            </w:r>
            <w:r w:rsidR="00C40220" w:rsidRPr="00C40220">
              <w:rPr>
                <w:sz w:val="18"/>
              </w:rPr>
              <w:t>Hep</w:t>
            </w:r>
            <w:r w:rsidR="00C40220">
              <w:rPr>
                <w:sz w:val="18"/>
              </w:rPr>
              <w:t>atitis B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099" type="#_x0000_t202" style="position:absolute;margin-left:3.6pt;margin-top:8.1pt;width:18pt;height:18pt;z-index:25165465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0" type="#_x0000_t202" style="position:absolute;margin-left:3.85pt;margin-top:8.8pt;width:18pt;height:18pt;z-index:25165568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210CA3">
              <w:rPr>
                <w:b/>
                <w:szCs w:val="24"/>
              </w:rPr>
              <w:t>Job Specific Training Needs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Discuss specific training needs with new starter to identify additional training or instruction s/he may need e.g.:-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Manual handling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Use of specific machinery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Specialised work activities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Risk assessments</w:t>
            </w:r>
          </w:p>
          <w:p w:rsidR="00210CA3" w:rsidRDefault="00210CA3" w:rsidP="00C40220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Familiarise new starter with equipment and machinery that s/he will commonly use</w:t>
            </w:r>
          </w:p>
          <w:p w:rsidR="00C40220" w:rsidRPr="00C40220" w:rsidRDefault="00C40220" w:rsidP="00C40220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:rsidR="00210CA3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C40220">
              <w:rPr>
                <w:sz w:val="20"/>
              </w:rPr>
              <w:t>Determine whether any specialised training or instruction is necessary and arrange as necessary e.g. curriculum specific such as trampolining, DATA for staff in DT etc.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1" type="#_x0000_t202" style="position:absolute;margin-left:3.6pt;margin-top:8.1pt;width:18pt;height:18pt;z-index:25165670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2" type="#_x0000_t202" style="position:absolute;margin-left:3.85pt;margin-top:8.8pt;width:18pt;height:18pt;z-index:25165772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210CA3">
            <w:pPr>
              <w:rPr>
                <w:b/>
                <w:szCs w:val="24"/>
              </w:rPr>
            </w:pPr>
            <w:r w:rsidRPr="00210CA3">
              <w:rPr>
                <w:b/>
              </w:rPr>
              <w:t>Lone Working/Personal Safety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C94F6E">
            <w:pPr>
              <w:rPr>
                <w:sz w:val="20"/>
              </w:rPr>
            </w:pPr>
            <w:r w:rsidRPr="00210CA3">
              <w:rPr>
                <w:sz w:val="20"/>
              </w:rPr>
              <w:t>Lone working means work carried out unaccompanied or without immediate access to assistance.</w:t>
            </w:r>
          </w:p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E14D43">
            <w:pPr>
              <w:rPr>
                <w:sz w:val="20"/>
              </w:rPr>
            </w:pPr>
            <w:r w:rsidRPr="00C40220">
              <w:rPr>
                <w:sz w:val="20"/>
              </w:rPr>
              <w:t xml:space="preserve">Explain school procedures for lone working </w:t>
            </w:r>
          </w:p>
          <w:p w:rsidR="007E764B" w:rsidRPr="00C40220" w:rsidRDefault="007E764B" w:rsidP="00E14D43">
            <w:pPr>
              <w:rPr>
                <w:sz w:val="20"/>
              </w:rPr>
            </w:pPr>
            <w:r>
              <w:rPr>
                <w:sz w:val="20"/>
              </w:rPr>
              <w:t>Work involving significant risks ( e.g.work at height) not to be undertaken whilst working alone.</w:t>
            </w:r>
          </w:p>
          <w:p w:rsidR="00210CA3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3" type="#_x0000_t202" style="position:absolute;margin-left:3.6pt;margin-top:8.1pt;width:18pt;height:18pt;z-index:25165875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4" type="#_x0000_t202" style="position:absolute;margin-left:3.85pt;margin-top:8.8pt;width:18pt;height:18pt;z-index:25165977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210CA3">
              <w:rPr>
                <w:b/>
                <w:szCs w:val="24"/>
              </w:rPr>
              <w:t>Medicines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0" w:rsidRDefault="00C40220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>
              <w:rPr>
                <w:sz w:val="20"/>
              </w:rPr>
              <w:t>Explain:-</w:t>
            </w:r>
          </w:p>
          <w:p w:rsidR="00C40220" w:rsidRDefault="00C40220" w:rsidP="00C40220">
            <w:pPr>
              <w:numPr>
                <w:ilvl w:val="0"/>
                <w:numId w:val="15"/>
              </w:numPr>
              <w:tabs>
                <w:tab w:val="left" w:pos="-720"/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S</w:t>
            </w:r>
            <w:r w:rsidR="00210CA3" w:rsidRPr="00C40220">
              <w:rPr>
                <w:sz w:val="20"/>
              </w:rPr>
              <w:t xml:space="preserve">chool policy and DCSF requirements in </w:t>
            </w:r>
          </w:p>
          <w:p w:rsidR="00C40220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10CA3" w:rsidRPr="00C40220">
              <w:rPr>
                <w:sz w:val="20"/>
              </w:rPr>
              <w:t xml:space="preserve">‘Managing Medicines in Schools and Early </w:t>
            </w:r>
            <w:r>
              <w:rPr>
                <w:sz w:val="20"/>
              </w:rPr>
              <w:t xml:space="preserve">    </w:t>
            </w:r>
          </w:p>
          <w:p w:rsidR="00F35B5C" w:rsidRDefault="00C40220" w:rsidP="00F35B5C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10CA3" w:rsidRPr="00C40220">
              <w:rPr>
                <w:sz w:val="20"/>
              </w:rPr>
              <w:t>Years Settings’</w:t>
            </w:r>
          </w:p>
          <w:p w:rsidR="00210CA3" w:rsidRPr="00F35B5C" w:rsidRDefault="00210CA3" w:rsidP="00F35B5C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360"/>
              <w:rPr>
                <w:sz w:val="20"/>
              </w:rPr>
            </w:pPr>
            <w:r w:rsidRPr="00C40220">
              <w:rPr>
                <w:sz w:val="20"/>
              </w:rPr>
              <w:t>No member of staff should administer any medicines unless a request form has been completed by the parent / guardian.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5" type="#_x0000_t202" style="position:absolute;margin-left:3.6pt;margin-top:8.1pt;width:18pt;height:18pt;z-index:25166080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6" type="#_x0000_t202" style="position:absolute;margin-left:3.85pt;margin-top:8.8pt;width:18pt;height:18pt;z-index:25166182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C40220" w:rsidP="00C94F6E">
            <w:r w:rsidRPr="00C40220">
              <w:rPr>
                <w:i/>
                <w:sz w:val="20"/>
              </w:rPr>
              <w:t>Include any other special staff training requirements, such as staff who are trained in the use of Epi-pens, storage arrangements etc</w:t>
            </w:r>
          </w:p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Cs w:val="24"/>
              </w:rPr>
            </w:pPr>
            <w:r w:rsidRPr="00210CA3">
              <w:rPr>
                <w:b/>
                <w:szCs w:val="24"/>
              </w:rPr>
              <w:t>Mobile Phone Use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F35B5C" w:rsidRDefault="00210CA3" w:rsidP="00F35B5C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C40220">
              <w:rPr>
                <w:sz w:val="20"/>
              </w:rPr>
              <w:t xml:space="preserve">Using a hand-held mobile phone whilst driving is against council policy and will be breaking the Law.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7" type="#_x0000_t202" style="position:absolute;margin-left:3.6pt;margin-top:8.1pt;width:18pt;height:18pt;z-index:25166284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08" type="#_x0000_t202" style="position:absolute;margin-left:3.85pt;margin-top:8.8pt;width:18pt;height:18pt;z-index:25166387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0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C40220">
              <w:rPr>
                <w:sz w:val="20"/>
              </w:rPr>
              <w:t xml:space="preserve">You are not required to use any type of </w:t>
            </w:r>
          </w:p>
          <w:p w:rsidR="00210CA3" w:rsidRDefault="00C40220" w:rsidP="00C40220">
            <w:r w:rsidRPr="00C40220">
              <w:rPr>
                <w:sz w:val="20"/>
              </w:rPr>
              <w:t>mobile phone whilst driving on council business</w:t>
            </w:r>
          </w:p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210CA3">
              <w:rPr>
                <w:b/>
                <w:szCs w:val="24"/>
              </w:rPr>
              <w:t>Offsite visits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20" w:rsidRDefault="00C40220" w:rsidP="00E14D43">
            <w:pPr>
              <w:pStyle w:val="BodyText"/>
              <w:tabs>
                <w:tab w:val="left" w:pos="-1099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340"/>
                <w:tab w:val="left" w:pos="2610"/>
              </w:tabs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Explain: -</w:t>
            </w:r>
          </w:p>
          <w:p w:rsidR="00210CA3" w:rsidRDefault="00C40220" w:rsidP="00E14D43">
            <w:pPr>
              <w:pStyle w:val="BodyText"/>
              <w:tabs>
                <w:tab w:val="left" w:pos="-1099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340"/>
                <w:tab w:val="left" w:pos="2610"/>
              </w:tabs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</w:t>
            </w:r>
            <w:r w:rsidR="00210CA3" w:rsidRPr="00C40220">
              <w:rPr>
                <w:b w:val="0"/>
                <w:lang w:val="en-US"/>
              </w:rPr>
              <w:t xml:space="preserve">chool procedures and </w:t>
            </w:r>
            <w:r>
              <w:rPr>
                <w:b w:val="0"/>
                <w:lang w:val="en-US"/>
              </w:rPr>
              <w:t>EVC’s role.</w:t>
            </w:r>
          </w:p>
          <w:p w:rsidR="00C40220" w:rsidRPr="00C40220" w:rsidRDefault="00C40220" w:rsidP="00E14D43">
            <w:pPr>
              <w:pStyle w:val="BodyText"/>
              <w:tabs>
                <w:tab w:val="left" w:pos="-1099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340"/>
                <w:tab w:val="left" w:pos="2610"/>
              </w:tabs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Use of </w:t>
            </w:r>
            <w:r w:rsidR="007E764B">
              <w:rPr>
                <w:b w:val="0"/>
                <w:lang w:val="en-US"/>
              </w:rPr>
              <w:t>E</w:t>
            </w:r>
            <w:r>
              <w:rPr>
                <w:b w:val="0"/>
                <w:lang w:val="en-US"/>
              </w:rPr>
              <w:t>volve for notification of visits to HCC</w:t>
            </w:r>
          </w:p>
          <w:p w:rsidR="00210CA3" w:rsidRPr="00C40220" w:rsidRDefault="00210CA3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sz w:val="18"/>
              </w:rPr>
            </w:pPr>
            <w:r w:rsidRPr="00C40220">
              <w:rPr>
                <w:sz w:val="20"/>
                <w:lang w:val="en-US"/>
              </w:rPr>
              <w:t>All Offsite Visit activities must be risk assessed using relevant HCC forms, these assessments are monitored and reviewed by the headteacher.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1" type="#_x0000_t202" style="position:absolute;margin-left:3.6pt;margin-top:8.1pt;width:18pt;height:18pt;z-index:25166489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2" type="#_x0000_t202" style="position:absolute;margin-left:3.85pt;margin-top:8.8pt;width:18pt;height:18pt;z-index:25166592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210CA3">
              <w:rPr>
                <w:b/>
                <w:szCs w:val="24"/>
              </w:rPr>
              <w:t>Personal Protective Equipment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Arrange for necessary clothing/equipment to be ordered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Explain:-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Why clothing/equipment needed</w:t>
            </w:r>
          </w:p>
          <w:p w:rsidR="00C40220" w:rsidRDefault="00C40220" w:rsidP="00E14D43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How to request replacement    </w:t>
            </w:r>
          </w:p>
          <w:p w:rsidR="00210CA3" w:rsidRPr="00C40220" w:rsidRDefault="00C40220" w:rsidP="00C40220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e</w:t>
            </w:r>
            <w:r w:rsidR="00210CA3" w:rsidRPr="00C40220">
              <w:rPr>
                <w:sz w:val="20"/>
              </w:rPr>
              <w:t>quipment/clothing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How to wear properly (if necessary)</w:t>
            </w:r>
          </w:p>
          <w:p w:rsidR="00381B75" w:rsidRDefault="00210CA3" w:rsidP="00F35B5C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lastRenderedPageBreak/>
              <w:t>How to store properly</w:t>
            </w:r>
          </w:p>
          <w:p w:rsidR="00F35B5C" w:rsidRPr="00F35B5C" w:rsidRDefault="00210CA3" w:rsidP="00F35B5C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 xml:space="preserve">How to check </w:t>
            </w:r>
            <w:r w:rsidR="00C40220">
              <w:rPr>
                <w:sz w:val="20"/>
              </w:rPr>
              <w:t xml:space="preserve">for </w:t>
            </w:r>
            <w:r w:rsidR="00C40220" w:rsidRPr="00C40220">
              <w:rPr>
                <w:sz w:val="20"/>
              </w:rPr>
              <w:t xml:space="preserve">and report </w:t>
            </w:r>
            <w:r w:rsidRPr="00C40220">
              <w:rPr>
                <w:sz w:val="20"/>
              </w:rPr>
              <w:t>defects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lastRenderedPageBreak/>
              <w:pict>
                <v:shape id="_x0000_s1113" type="#_x0000_t202" style="position:absolute;margin-left:3.6pt;margin-top:8.1pt;width:18pt;height:18pt;z-index:251666944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4" type="#_x0000_t202" style="position:absolute;margin-left:3.85pt;margin-top:8.8pt;width:18pt;height:18pt;z-index:25166796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210CA3">
              <w:rPr>
                <w:b/>
                <w:szCs w:val="24"/>
              </w:rPr>
              <w:lastRenderedPageBreak/>
              <w:t>Risk Assessments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Explain and/or show as appropriate: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Principles and location of school risk assessments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Site/premises hazards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Procedures for safe systems of work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Lone working – reporting/buddy systems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New &amp; expectant mothers risk assessment (if applicable)</w:t>
            </w:r>
          </w:p>
          <w:p w:rsidR="00210CA3" w:rsidRPr="00C40220" w:rsidRDefault="00210CA3" w:rsidP="00E14D43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C40220">
              <w:rPr>
                <w:sz w:val="20"/>
              </w:rPr>
              <w:t>Determine whether new starter has any health, medical or mobility  issues that could affect his/her safety at work or safety of others</w:t>
            </w:r>
          </w:p>
          <w:p w:rsidR="00C40220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10CA3" w:rsidRPr="00C40220">
              <w:rPr>
                <w:sz w:val="20"/>
              </w:rPr>
              <w:t xml:space="preserve">If so, record a ‘special’ risk assessment </w:t>
            </w:r>
            <w:r>
              <w:rPr>
                <w:sz w:val="20"/>
              </w:rPr>
              <w:t xml:space="preserve"> </w:t>
            </w:r>
          </w:p>
          <w:p w:rsidR="00C40220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10CA3" w:rsidRPr="00C40220">
              <w:rPr>
                <w:sz w:val="20"/>
              </w:rPr>
              <w:t xml:space="preserve">detailing how these needs will be catered for </w:t>
            </w:r>
            <w:r>
              <w:rPr>
                <w:sz w:val="20"/>
              </w:rPr>
              <w:t xml:space="preserve"> </w:t>
            </w:r>
          </w:p>
          <w:p w:rsidR="00C40220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10CA3" w:rsidRPr="00C40220">
              <w:rPr>
                <w:sz w:val="20"/>
              </w:rPr>
              <w:t xml:space="preserve">on a daily basis and also in an emergency </w:t>
            </w:r>
            <w:r>
              <w:rPr>
                <w:sz w:val="20"/>
              </w:rPr>
              <w:t xml:space="preserve"> </w:t>
            </w:r>
          </w:p>
          <w:p w:rsidR="00210CA3" w:rsidRDefault="00C40220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b/>
                <w:sz w:val="18"/>
              </w:rPr>
            </w:pPr>
            <w:r>
              <w:rPr>
                <w:sz w:val="20"/>
              </w:rPr>
              <w:t xml:space="preserve">       </w:t>
            </w:r>
            <w:r w:rsidR="00210CA3" w:rsidRPr="00C40220">
              <w:rPr>
                <w:sz w:val="20"/>
              </w:rPr>
              <w:t>evacuation situation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75" w:rsidRDefault="00381B75" w:rsidP="004A42F5"/>
          <w:p w:rsidR="00381B75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7" type="#_x0000_t202" style="position:absolute;margin-left:4.05pt;margin-top:10.25pt;width:18pt;height:18pt;z-index:251668992">
                  <v:textbox>
                    <w:txbxContent>
                      <w:p w:rsidR="00381B75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10CA3" w:rsidRDefault="00210CA3" w:rsidP="00315A6B"/>
                      <w:p w:rsidR="00381B75" w:rsidRDefault="00381B75" w:rsidP="00315A6B"/>
                    </w:txbxContent>
                  </v:textbox>
                </v:shape>
              </w:pict>
            </w:r>
          </w:p>
          <w:p w:rsidR="00210CA3" w:rsidRDefault="00210CA3" w:rsidP="004A42F5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75" w:rsidRDefault="00381B75" w:rsidP="004A42F5"/>
          <w:p w:rsidR="00381B75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8" type="#_x0000_t202" style="position:absolute;margin-left:5.05pt;margin-top:10.25pt;width:18pt;height:18pt;z-index:251670016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10CA3" w:rsidRDefault="00210CA3" w:rsidP="004A42F5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210CA3">
              <w:rPr>
                <w:b/>
                <w:szCs w:val="24"/>
              </w:rPr>
              <w:t>Specific Hazards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7E764B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20"/>
              </w:rPr>
            </w:pPr>
            <w:r w:rsidRPr="00C40220">
              <w:rPr>
                <w:sz w:val="20"/>
              </w:rPr>
              <w:t>Local Manager to explain</w:t>
            </w:r>
          </w:p>
          <w:p w:rsid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18"/>
              </w:rPr>
            </w:pPr>
          </w:p>
          <w:p w:rsid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19" type="#_x0000_t202" style="position:absolute;margin-left:3.6pt;margin-top:8.1pt;width:18pt;height:18pt;z-index:251671040;mso-position-horizontal-relative:text;mso-position-vertical-relative:text">
                  <v:textbox style="mso-next-textbox:#_x0000_s1119"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20" type="#_x0000_t202" style="position:absolute;margin-left:3.85pt;margin-top:8.8pt;width:18pt;height:18pt;z-index:251672064;mso-position-horizontal-relative:text;mso-position-vertical-relative:text">
                  <v:textbox style="mso-next-textbox:#_x0000_s1120"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7E764B" w:rsidTr="007E764B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764B" w:rsidRPr="007E764B" w:rsidRDefault="007E764B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7E764B">
              <w:rPr>
                <w:b/>
                <w:szCs w:val="24"/>
              </w:rPr>
              <w:t xml:space="preserve">Wellbeing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764B" w:rsidRDefault="007E764B" w:rsidP="004A42F5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764B" w:rsidRDefault="007E764B" w:rsidP="004A42F5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764B" w:rsidRDefault="007E764B" w:rsidP="00C94F6E"/>
        </w:tc>
      </w:tr>
      <w:tr w:rsidR="007E764B" w:rsidTr="007E764B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4B" w:rsidRPr="00F35B5C" w:rsidRDefault="007E764B" w:rsidP="00F35B5C">
            <w:pPr>
              <w:tabs>
                <w:tab w:val="left" w:pos="-720"/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Explain systems in place within school for responding to individual concerns ( e.g. performance management, use of Employee Assistance Programme, membership of Wellbeing programme etc.</w:t>
            </w:r>
          </w:p>
          <w:p w:rsidR="007E764B" w:rsidRPr="007E764B" w:rsidRDefault="007E764B" w:rsidP="0063620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4B" w:rsidRPr="007E764B" w:rsidRDefault="005E0E93" w:rsidP="00636207">
            <w:pPr>
              <w:rPr>
                <w:b/>
              </w:rPr>
            </w:pPr>
            <w:r w:rsidRPr="005E0E93">
              <w:rPr>
                <w:b/>
                <w:noProof/>
                <w:sz w:val="20"/>
                <w:lang w:val="en-US"/>
              </w:rPr>
              <w:pict>
                <v:shape id="_x0000_s1129" type="#_x0000_t202" style="position:absolute;margin-left:3.6pt;margin-top:8.1pt;width:18pt;height:18pt;z-index:251677184;mso-position-horizontal-relative:text;mso-position-vertical-relative:text">
                  <v:textbox style="mso-next-textbox:#_x0000_s1129">
                    <w:txbxContent>
                      <w:p w:rsidR="007E764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4B" w:rsidRPr="007E764B" w:rsidRDefault="005E0E93" w:rsidP="00636207">
            <w:pPr>
              <w:rPr>
                <w:b/>
              </w:rPr>
            </w:pPr>
            <w:r w:rsidRPr="005E0E93">
              <w:rPr>
                <w:b/>
                <w:noProof/>
                <w:sz w:val="20"/>
                <w:lang w:val="en-US"/>
              </w:rPr>
              <w:pict>
                <v:shape id="_x0000_s1130" type="#_x0000_t202" style="position:absolute;margin-left:3.85pt;margin-top:8.8pt;width:18pt;height:18pt;z-index:251678208;mso-position-horizontal-relative:text;mso-position-vertical-relative:text">
                  <v:textbox style="mso-next-textbox:#_x0000_s1130">
                    <w:txbxContent>
                      <w:p w:rsidR="007E764B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4B" w:rsidRPr="007E764B" w:rsidRDefault="007E764B" w:rsidP="00636207">
            <w:pPr>
              <w:rPr>
                <w:b/>
              </w:rPr>
            </w:pPr>
          </w:p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b/>
                <w:szCs w:val="24"/>
              </w:rPr>
            </w:pPr>
            <w:r w:rsidRPr="00210CA3">
              <w:rPr>
                <w:b/>
                <w:szCs w:val="24"/>
              </w:rPr>
              <w:t>Work at Height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rPr>
                <w:rFonts w:cs="Arial"/>
                <w:sz w:val="20"/>
              </w:rPr>
            </w:pPr>
            <w:r w:rsidRPr="00C40220">
              <w:rPr>
                <w:rFonts w:cs="Arial"/>
                <w:sz w:val="20"/>
              </w:rPr>
              <w:t>Detail r</w:t>
            </w:r>
            <w:r w:rsidRPr="00C40220">
              <w:rPr>
                <w:sz w:val="20"/>
              </w:rPr>
              <w:t>estrictions on staff using steps and ladders,  rules on using access equipment, arrangements for inspecting and recording checks on access equipment, restrictions on use by pupils, contractors etc.</w:t>
            </w:r>
          </w:p>
          <w:p w:rsidR="00210CA3" w:rsidRDefault="00210CA3" w:rsidP="00E14D43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23" type="#_x0000_t202" style="position:absolute;margin-left:3.6pt;margin-top:8.1pt;width:18pt;height:18pt;z-index:251673088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24" type="#_x0000_t202" style="position:absolute;margin-left:3.85pt;margin-top:8.8pt;width:18pt;height:18pt;z-index:251674112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  <w:tr w:rsidR="00210CA3" w:rsidTr="00534F84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Pr="00210CA3" w:rsidRDefault="00210CA3" w:rsidP="00E14D43">
            <w:pPr>
              <w:pStyle w:val="Heading5"/>
              <w:rPr>
                <w:sz w:val="24"/>
                <w:szCs w:val="24"/>
              </w:rPr>
            </w:pPr>
            <w:r w:rsidRPr="00210CA3">
              <w:rPr>
                <w:sz w:val="24"/>
                <w:szCs w:val="24"/>
              </w:rPr>
              <w:t>Workplace Facilities</w:t>
            </w:r>
          </w:p>
          <w:p w:rsidR="00210CA3" w:rsidRDefault="00210CA3" w:rsidP="00C40220">
            <w:pPr>
              <w:tabs>
                <w:tab w:val="left" w:pos="-720"/>
                <w:tab w:val="left" w:pos="0"/>
                <w:tab w:val="left" w:pos="709"/>
              </w:tabs>
              <w:suppressAutoHyphens/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0CA3" w:rsidRDefault="00210CA3" w:rsidP="00C94F6E"/>
        </w:tc>
      </w:tr>
      <w:tr w:rsidR="00210CA3" w:rsidTr="00315A6B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Pr="00C40220" w:rsidRDefault="00210CA3" w:rsidP="00E14D43">
            <w:pPr>
              <w:rPr>
                <w:sz w:val="20"/>
              </w:rPr>
            </w:pPr>
            <w:r w:rsidRPr="00C40220">
              <w:rPr>
                <w:sz w:val="20"/>
              </w:rPr>
              <w:t>Show:-</w:t>
            </w:r>
          </w:p>
          <w:p w:rsidR="00210CA3" w:rsidRPr="00C40220" w:rsidRDefault="00210CA3" w:rsidP="00E14D43">
            <w:pPr>
              <w:numPr>
                <w:ilvl w:val="0"/>
                <w:numId w:val="1"/>
              </w:numPr>
              <w:rPr>
                <w:sz w:val="20"/>
              </w:rPr>
            </w:pPr>
            <w:r w:rsidRPr="00C40220">
              <w:rPr>
                <w:sz w:val="20"/>
              </w:rPr>
              <w:t>Tour of workplace, including all common areas if workplace is shared with other occupiers</w:t>
            </w:r>
          </w:p>
          <w:p w:rsidR="00210CA3" w:rsidRPr="00C40220" w:rsidRDefault="00210CA3" w:rsidP="00E14D43">
            <w:pPr>
              <w:numPr>
                <w:ilvl w:val="0"/>
                <w:numId w:val="1"/>
              </w:numPr>
              <w:rPr>
                <w:sz w:val="20"/>
              </w:rPr>
            </w:pPr>
            <w:r w:rsidRPr="00C40220">
              <w:rPr>
                <w:sz w:val="20"/>
              </w:rPr>
              <w:t>Toilets</w:t>
            </w:r>
          </w:p>
          <w:p w:rsidR="00210CA3" w:rsidRPr="00C40220" w:rsidRDefault="00210CA3" w:rsidP="00E14D43">
            <w:pPr>
              <w:numPr>
                <w:ilvl w:val="0"/>
                <w:numId w:val="1"/>
              </w:numPr>
              <w:rPr>
                <w:sz w:val="20"/>
              </w:rPr>
            </w:pPr>
            <w:r w:rsidRPr="00C40220">
              <w:rPr>
                <w:sz w:val="20"/>
              </w:rPr>
              <w:t>Kitchen</w:t>
            </w:r>
          </w:p>
          <w:p w:rsidR="00C40220" w:rsidRDefault="00210CA3" w:rsidP="00C40220">
            <w:pPr>
              <w:numPr>
                <w:ilvl w:val="0"/>
                <w:numId w:val="1"/>
              </w:numPr>
              <w:rPr>
                <w:sz w:val="20"/>
              </w:rPr>
            </w:pPr>
            <w:r w:rsidRPr="00C40220">
              <w:rPr>
                <w:sz w:val="20"/>
              </w:rPr>
              <w:t>Tea/Coffee/Drinking Facilities</w:t>
            </w:r>
          </w:p>
          <w:p w:rsidR="00210CA3" w:rsidRPr="00C40220" w:rsidRDefault="00210CA3" w:rsidP="00C40220">
            <w:pPr>
              <w:numPr>
                <w:ilvl w:val="0"/>
                <w:numId w:val="1"/>
              </w:numPr>
              <w:rPr>
                <w:sz w:val="20"/>
              </w:rPr>
            </w:pPr>
            <w:r w:rsidRPr="00C40220">
              <w:rPr>
                <w:sz w:val="20"/>
              </w:rPr>
              <w:t>Staff</w:t>
            </w:r>
            <w:r w:rsidR="00C40220">
              <w:rPr>
                <w:sz w:val="20"/>
              </w:rPr>
              <w:t>/rest</w:t>
            </w:r>
            <w:r w:rsidRPr="00C40220">
              <w:rPr>
                <w:sz w:val="20"/>
              </w:rPr>
              <w:t xml:space="preserve"> room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25" type="#_x0000_t202" style="position:absolute;margin-left:3.6pt;margin-top:8.1pt;width:18pt;height:18pt;z-index:251675136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5E0E93" w:rsidP="004A42F5">
            <w:r w:rsidRPr="005E0E93">
              <w:rPr>
                <w:noProof/>
                <w:sz w:val="20"/>
                <w:lang w:val="en-US"/>
              </w:rPr>
              <w:pict>
                <v:shape id="_x0000_s1126" type="#_x0000_t202" style="position:absolute;margin-left:3.85pt;margin-top:8.8pt;width:18pt;height:18pt;z-index:251676160;mso-position-horizontal-relative:text;mso-position-vertical-relative:text">
                  <v:textbox>
                    <w:txbxContent>
                      <w:p w:rsidR="00210CA3" w:rsidRDefault="000D2F92" w:rsidP="00315A6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3" w:rsidRDefault="00210CA3" w:rsidP="00C94F6E"/>
        </w:tc>
      </w:tr>
    </w:tbl>
    <w:p w:rsidR="00C842CF" w:rsidRDefault="00C842CF" w:rsidP="00E14D43">
      <w:pPr>
        <w:rPr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4"/>
        <w:gridCol w:w="7243"/>
      </w:tblGrid>
      <w:tr w:rsidR="00E14D43" w:rsidTr="004A42F5">
        <w:trPr>
          <w:cantSplit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confirm that the above health and safety induction information has been provided and explained to me and I fully understand my responsibilities towards health and safety.</w:t>
            </w: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Employee: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Job Title: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Employees Signature: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Managers Name: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Managers Signature:</w:t>
            </w:r>
          </w:p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4D43" w:rsidTr="004A42F5">
        <w:trPr>
          <w:cantSplit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43" w:rsidRDefault="00E14D43" w:rsidP="004A42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Once the employee and manager have signed the form to say that the induction process has been completed the form must be placed upon the employees personnel file.</w:t>
            </w:r>
          </w:p>
        </w:tc>
      </w:tr>
    </w:tbl>
    <w:p w:rsidR="00E14D43" w:rsidRDefault="00E14D43" w:rsidP="00381B75"/>
    <w:sectPr w:rsidR="00E14D43" w:rsidSect="007E764B">
      <w:footerReference w:type="even" r:id="rId9"/>
      <w:footerReference w:type="default" r:id="rId10"/>
      <w:footerReference w:type="first" r:id="rId11"/>
      <w:pgSz w:w="11909" w:h="16834" w:code="9"/>
      <w:pgMar w:top="851" w:right="1134" w:bottom="1134" w:left="1134" w:header="720" w:footer="578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B4" w:rsidRDefault="001500B4">
      <w:r>
        <w:separator/>
      </w:r>
    </w:p>
  </w:endnote>
  <w:endnote w:type="continuationSeparator" w:id="1">
    <w:p w:rsidR="001500B4" w:rsidRDefault="0015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Swift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4" w:rsidRDefault="005E0E93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E84C14"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E84C14">
      <w:rPr>
        <w:rStyle w:val="PageNumber"/>
        <w:noProof/>
        <w:sz w:val="22"/>
      </w:rPr>
      <w:t>4</w:t>
    </w:r>
    <w:r>
      <w:rPr>
        <w:rStyle w:val="PageNumber"/>
        <w:sz w:val="22"/>
      </w:rPr>
      <w:fldChar w:fldCharType="end"/>
    </w:r>
  </w:p>
  <w:p w:rsidR="00E84C14" w:rsidRDefault="00E84C14">
    <w:pPr>
      <w:pStyle w:val="Footer"/>
      <w:ind w:right="360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EF" w:rsidRPr="000D2F92" w:rsidRDefault="000D2F92" w:rsidP="000D2F92">
    <w:pPr>
      <w:pStyle w:val="Footer"/>
      <w:jc w:val="center"/>
    </w:pPr>
    <w:r w:rsidRPr="003113A5">
      <w:rPr>
        <w:snapToGrid w:val="0"/>
        <w:sz w:val="16"/>
        <w:szCs w:val="16"/>
        <w:lang w:eastAsia="en-US"/>
      </w:rPr>
      <w:t>Health and Safety Policy and Procedures</w:t>
    </w:r>
    <w:r w:rsidR="00EA5F14">
      <w:rPr>
        <w:snapToGrid w:val="0"/>
        <w:sz w:val="16"/>
        <w:szCs w:val="16"/>
        <w:lang w:eastAsia="en-US"/>
      </w:rPr>
      <w:t xml:space="preserve">                                                                                                                </w:t>
    </w:r>
    <w:r w:rsidR="00EA5F14" w:rsidRPr="00EA5F14">
      <w:rPr>
        <w:noProof/>
        <w:snapToGrid w:val="0"/>
        <w:sz w:val="16"/>
        <w:szCs w:val="16"/>
        <w:lang w:val="en-US" w:eastAsia="en-US"/>
      </w:rPr>
      <w:drawing>
        <wp:inline distT="0" distB="0" distL="0" distR="0">
          <wp:extent cx="1066800" cy="809625"/>
          <wp:effectExtent l="19050" t="0" r="0" b="0"/>
          <wp:docPr id="4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4" w:rsidRDefault="003D58EF" w:rsidP="00EA5F14">
    <w:pPr>
      <w:pStyle w:val="Footer"/>
      <w:jc w:val="center"/>
      <w:rPr>
        <w:sz w:val="22"/>
      </w:rPr>
    </w:pPr>
    <w:r w:rsidRPr="003113A5">
      <w:rPr>
        <w:snapToGrid w:val="0"/>
        <w:sz w:val="16"/>
        <w:szCs w:val="16"/>
        <w:lang w:eastAsia="en-US"/>
      </w:rPr>
      <w:t>Health and Safety Policy and Procedures</w:t>
    </w:r>
    <w:r w:rsidR="00EA5F14">
      <w:rPr>
        <w:snapToGrid w:val="0"/>
        <w:sz w:val="16"/>
        <w:szCs w:val="16"/>
        <w:lang w:eastAsia="en-US"/>
      </w:rPr>
      <w:t xml:space="preserve">                                                                                                            </w:t>
    </w:r>
    <w:r w:rsidR="00EA5F14" w:rsidRPr="00EA5F14">
      <w:rPr>
        <w:noProof/>
        <w:snapToGrid w:val="0"/>
        <w:sz w:val="16"/>
        <w:szCs w:val="16"/>
        <w:lang w:val="en-US" w:eastAsia="en-US"/>
      </w:rPr>
      <w:drawing>
        <wp:inline distT="0" distB="0" distL="0" distR="0">
          <wp:extent cx="1066800" cy="80962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B4" w:rsidRDefault="001500B4">
      <w:r>
        <w:separator/>
      </w:r>
    </w:p>
  </w:footnote>
  <w:footnote w:type="continuationSeparator" w:id="1">
    <w:p w:rsidR="001500B4" w:rsidRDefault="00150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07BC7104"/>
    <w:multiLevelType w:val="hybridMultilevel"/>
    <w:tmpl w:val="E2624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43E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0A7539"/>
    <w:multiLevelType w:val="hybridMultilevel"/>
    <w:tmpl w:val="993AB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963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EF3361"/>
    <w:multiLevelType w:val="multilevel"/>
    <w:tmpl w:val="A25892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D22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626B6F"/>
    <w:multiLevelType w:val="hybridMultilevel"/>
    <w:tmpl w:val="5896E23A"/>
    <w:lvl w:ilvl="0" w:tplc="9F2AC0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E1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7C95344"/>
    <w:multiLevelType w:val="singleLevel"/>
    <w:tmpl w:val="829E8D5E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9">
    <w:nsid w:val="40BC2A60"/>
    <w:multiLevelType w:val="singleLevel"/>
    <w:tmpl w:val="864EE742"/>
    <w:lvl w:ilvl="0">
      <w:start w:val="1"/>
      <w:numFmt w:val="bullet"/>
      <w:lvlText w:val="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0">
    <w:nsid w:val="451D1A37"/>
    <w:multiLevelType w:val="hybridMultilevel"/>
    <w:tmpl w:val="C6DEA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31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CE4A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F903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DD6E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7423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F2851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442002C"/>
    <w:multiLevelType w:val="hybridMultilevel"/>
    <w:tmpl w:val="A55A1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F1D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A907A9"/>
    <w:multiLevelType w:val="hybridMultilevel"/>
    <w:tmpl w:val="0BF4F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267B0"/>
    <w:multiLevelType w:val="singleLevel"/>
    <w:tmpl w:val="CB562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17"/>
  </w:num>
  <w:num w:numId="15">
    <w:abstractNumId w:val="19"/>
  </w:num>
  <w:num w:numId="16">
    <w:abstractNumId w:val="2"/>
  </w:num>
  <w:num w:numId="17">
    <w:abstractNumId w:val="15"/>
  </w:num>
  <w:num w:numId="18">
    <w:abstractNumId w:val="1"/>
  </w:num>
  <w:num w:numId="19">
    <w:abstractNumId w:val="16"/>
  </w:num>
  <w:num w:numId="20">
    <w:abstractNumId w:val="4"/>
  </w:num>
  <w:num w:numId="21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/>
  <w:rsids>
    <w:rsidRoot w:val="00AD276B"/>
    <w:rsid w:val="0003702C"/>
    <w:rsid w:val="00084565"/>
    <w:rsid w:val="000D2F92"/>
    <w:rsid w:val="001500B4"/>
    <w:rsid w:val="00210CA3"/>
    <w:rsid w:val="002111FD"/>
    <w:rsid w:val="00287ADC"/>
    <w:rsid w:val="002A4026"/>
    <w:rsid w:val="00315A6B"/>
    <w:rsid w:val="00381B75"/>
    <w:rsid w:val="003D58EF"/>
    <w:rsid w:val="004279A2"/>
    <w:rsid w:val="004A42F5"/>
    <w:rsid w:val="004B217A"/>
    <w:rsid w:val="004D0B9F"/>
    <w:rsid w:val="005007DB"/>
    <w:rsid w:val="00534F84"/>
    <w:rsid w:val="00587155"/>
    <w:rsid w:val="005E0E93"/>
    <w:rsid w:val="00636207"/>
    <w:rsid w:val="006766E8"/>
    <w:rsid w:val="006C2A0B"/>
    <w:rsid w:val="00740B23"/>
    <w:rsid w:val="007A11A5"/>
    <w:rsid w:val="007E764B"/>
    <w:rsid w:val="00813C2A"/>
    <w:rsid w:val="0081678A"/>
    <w:rsid w:val="00860999"/>
    <w:rsid w:val="008E10D7"/>
    <w:rsid w:val="00987C00"/>
    <w:rsid w:val="009F52C3"/>
    <w:rsid w:val="00A745F5"/>
    <w:rsid w:val="00A93C3C"/>
    <w:rsid w:val="00AD276B"/>
    <w:rsid w:val="00B431A6"/>
    <w:rsid w:val="00B814C5"/>
    <w:rsid w:val="00C40220"/>
    <w:rsid w:val="00C60DDE"/>
    <w:rsid w:val="00C842CF"/>
    <w:rsid w:val="00C94F6E"/>
    <w:rsid w:val="00D153E4"/>
    <w:rsid w:val="00D42590"/>
    <w:rsid w:val="00E14D43"/>
    <w:rsid w:val="00E15E1F"/>
    <w:rsid w:val="00E84C14"/>
    <w:rsid w:val="00E94E3C"/>
    <w:rsid w:val="00EA5F14"/>
    <w:rsid w:val="00ED4E29"/>
    <w:rsid w:val="00EE2E8C"/>
    <w:rsid w:val="00F0661D"/>
    <w:rsid w:val="00F35B5C"/>
    <w:rsid w:val="00FE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A6"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431A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431A6"/>
    <w:pPr>
      <w:keepNext/>
      <w:ind w:left="-142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B431A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31A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431A6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B431A6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31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31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1A6"/>
  </w:style>
  <w:style w:type="paragraph" w:styleId="Title">
    <w:name w:val="Title"/>
    <w:basedOn w:val="Normal"/>
    <w:qFormat/>
    <w:rsid w:val="00B431A6"/>
    <w:pPr>
      <w:jc w:val="center"/>
    </w:pPr>
    <w:rPr>
      <w:b/>
      <w:u w:val="single"/>
    </w:rPr>
  </w:style>
  <w:style w:type="paragraph" w:styleId="BodyText">
    <w:name w:val="Body Text"/>
    <w:basedOn w:val="Normal"/>
    <w:rsid w:val="00B431A6"/>
    <w:rPr>
      <w:b/>
      <w:sz w:val="20"/>
    </w:rPr>
  </w:style>
  <w:style w:type="character" w:styleId="Strong">
    <w:name w:val="Strong"/>
    <w:basedOn w:val="DefaultParagraphFont"/>
    <w:qFormat/>
    <w:rsid w:val="00B431A6"/>
    <w:rPr>
      <w:b/>
    </w:rPr>
  </w:style>
  <w:style w:type="paragraph" w:styleId="BodyText2">
    <w:name w:val="Body Text 2"/>
    <w:basedOn w:val="Normal"/>
    <w:rsid w:val="00B431A6"/>
    <w:rPr>
      <w:sz w:val="20"/>
    </w:rPr>
  </w:style>
  <w:style w:type="paragraph" w:styleId="DocumentMap">
    <w:name w:val="Document Map"/>
    <w:basedOn w:val="Normal"/>
    <w:semiHidden/>
    <w:rsid w:val="00B431A6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E84C14"/>
    <w:rPr>
      <w:rFonts w:ascii="Times New Roman" w:hAnsi="Times New Roman"/>
      <w:sz w:val="20"/>
      <w:lang w:eastAsia="en-US"/>
    </w:rPr>
  </w:style>
  <w:style w:type="paragraph" w:styleId="EndnoteText">
    <w:name w:val="endnote text"/>
    <w:basedOn w:val="Normal"/>
    <w:semiHidden/>
    <w:rsid w:val="00E84C14"/>
    <w:pPr>
      <w:widowControl w:val="0"/>
    </w:pPr>
    <w:rPr>
      <w:b/>
      <w:i/>
      <w:lang w:val="en-US"/>
    </w:rPr>
  </w:style>
  <w:style w:type="character" w:styleId="EndnoteReference">
    <w:name w:val="endnote reference"/>
    <w:basedOn w:val="DefaultParagraphFont"/>
    <w:semiHidden/>
    <w:rsid w:val="00E84C14"/>
    <w:rPr>
      <w:vertAlign w:val="superscript"/>
    </w:rPr>
  </w:style>
  <w:style w:type="paragraph" w:styleId="BalloonText">
    <w:name w:val="Balloon Text"/>
    <w:basedOn w:val="Normal"/>
    <w:semiHidden/>
    <w:rsid w:val="00987C0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15A6B"/>
    <w:pPr>
      <w:spacing w:after="120"/>
      <w:ind w:left="283"/>
    </w:pPr>
  </w:style>
  <w:style w:type="paragraph" w:styleId="PlainText">
    <w:name w:val="Plain Text"/>
    <w:basedOn w:val="Normal"/>
    <w:rsid w:val="00381B75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381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Induction Training</vt:lpstr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Induction Training</dc:title>
  <dc:subject>Health &amp; Safety</dc:subject>
  <dc:creator>Hertfordshire County Council</dc:creator>
  <cp:keywords>health, safety, induction, training, 2008</cp:keywords>
  <cp:lastModifiedBy>Vedant</cp:lastModifiedBy>
  <cp:revision>7</cp:revision>
  <cp:lastPrinted>2020-01-11T11:24:00Z</cp:lastPrinted>
  <dcterms:created xsi:type="dcterms:W3CDTF">2020-01-11T11:14:00Z</dcterms:created>
  <dcterms:modified xsi:type="dcterms:W3CDTF">2021-09-28T09:33:00Z</dcterms:modified>
</cp:coreProperties>
</file>